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header10.xml" ContentType="application/vnd.openxmlformats-officedocument.wordprocessingml.header+xml"/>
  <Override PartName="/word/footer21.xml" ContentType="application/vnd.openxmlformats-officedocument.wordprocessingml.footer+xml"/>
  <Override PartName="/word/header11.xml" ContentType="application/vnd.openxmlformats-officedocument.wordprocessingml.header+xml"/>
  <Override PartName="/word/footer22.xml" ContentType="application/vnd.openxmlformats-officedocument.wordprocessingml.footer+xml"/>
  <Override PartName="/word/header12.xml" ContentType="application/vnd.openxmlformats-officedocument.wordprocessingml.header+xml"/>
  <Override PartName="/word/footer23.xml" ContentType="application/vnd.openxmlformats-officedocument.wordprocessingml.footer+xml"/>
  <Override PartName="/word/header13.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bookmarkStart w:id="0" w:name="_GoBack"/>
      <w:bookmarkEnd w:id="0"/>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A773C2" w:rsidP="00A773C2">
      <w:pPr>
        <w:contextualSpacing/>
        <w:jc w:val="center"/>
        <w:rPr>
          <w:rFonts w:ascii="Calibri" w:hAnsi="Calibri" w:cs="Calibri"/>
          <w:spacing w:val="0"/>
        </w:rPr>
      </w:pPr>
      <w:r w:rsidRPr="005342A5">
        <w:rPr>
          <w:rFonts w:ascii="Calibri" w:hAnsi="Calibri" w:cs="Calibri"/>
          <w:spacing w:val="0"/>
        </w:rPr>
        <w:t>Januar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 xml:space="preserve">Razpisna dokumentacija za oddajo javnega naročila </w:t>
      </w:r>
      <w:r w:rsidR="00437043" w:rsidRPr="005342A5">
        <w:rPr>
          <w:rFonts w:ascii="Calibri" w:eastAsia="Batang" w:hAnsi="Calibri" w:cs="Calibri"/>
          <w:spacing w:val="0"/>
          <w:lang w:eastAsia="ko-KR"/>
        </w:rPr>
        <w:t>po odprtem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6E28FE" w:rsidP="006E28FE">
      <w:pPr>
        <w:contextualSpacing/>
        <w:jc w:val="center"/>
        <w:rPr>
          <w:rFonts w:ascii="Calibri" w:hAnsi="Calibri" w:cs="Calibri"/>
          <w:spacing w:val="0"/>
        </w:rPr>
      </w:pPr>
      <w:r w:rsidRPr="006E28FE">
        <w:rPr>
          <w:rFonts w:ascii="Calibri" w:hAnsi="Calibri" w:cs="Calibri"/>
          <w:b/>
          <w:spacing w:val="0"/>
          <w:sz w:val="24"/>
          <w:szCs w:val="24"/>
        </w:rPr>
        <w:t>INFORMACIJSKI SISTEM ZA AVTOMATIZACIJO IN OPTIMIZACIJO PLANIRANJA IN RAZPOREJANJA VLEČNIH VOZIL, OSEBJA VLEČNIH VOZIL IN VLAKOSPREMNEGA OSEBJA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6E28FE" w:rsidRPr="006E28FE" w:rsidRDefault="006E28FE" w:rsidP="006E28FE">
      <w:pPr>
        <w:widowControl w:val="0"/>
        <w:autoSpaceDE w:val="0"/>
        <w:autoSpaceDN w:val="0"/>
        <w:adjustRightInd w:val="0"/>
        <w:spacing w:line="280" w:lineRule="exact"/>
        <w:rPr>
          <w:rFonts w:ascii="Calibri" w:hAnsi="Calibri" w:cs="Calibri"/>
          <w:b/>
          <w:spacing w:val="0"/>
        </w:rPr>
      </w:pPr>
      <w:r w:rsidRPr="006E28FE">
        <w:rPr>
          <w:rFonts w:ascii="Calibri" w:hAnsi="Calibri" w:cs="Calibri"/>
          <w:b/>
          <w:spacing w:val="0"/>
        </w:rPr>
        <w:lastRenderedPageBreak/>
        <w:t>Vsebina razpisne dokumentacije:</w:t>
      </w:r>
    </w:p>
    <w:p w:rsidR="006E28FE" w:rsidRPr="006E28FE" w:rsidRDefault="006E28FE" w:rsidP="006E28FE">
      <w:pPr>
        <w:widowControl w:val="0"/>
        <w:autoSpaceDE w:val="0"/>
        <w:autoSpaceDN w:val="0"/>
        <w:adjustRightInd w:val="0"/>
        <w:rPr>
          <w:rFonts w:ascii="Calibri" w:hAnsi="Calibri" w:cs="Calibri"/>
          <w:spacing w:val="0"/>
        </w:rPr>
      </w:pPr>
    </w:p>
    <w:p w:rsidR="006E28FE" w:rsidRPr="006E28FE" w:rsidRDefault="006E28FE" w:rsidP="00CD4E3F">
      <w:pPr>
        <w:widowControl w:val="0"/>
        <w:numPr>
          <w:ilvl w:val="0"/>
          <w:numId w:val="2"/>
        </w:numPr>
        <w:autoSpaceDE w:val="0"/>
        <w:autoSpaceDN w:val="0"/>
        <w:adjustRightInd w:val="0"/>
        <w:spacing w:after="120" w:line="280" w:lineRule="exact"/>
        <w:ind w:hanging="720"/>
        <w:rPr>
          <w:rFonts w:ascii="Calibri" w:hAnsi="Calibri" w:cs="Calibri"/>
          <w:b/>
          <w:spacing w:val="0"/>
        </w:rPr>
      </w:pPr>
      <w:r w:rsidRPr="006E28FE">
        <w:rPr>
          <w:rFonts w:ascii="Calibri" w:hAnsi="Calibri" w:cs="Calibri"/>
          <w:b/>
          <w:spacing w:val="0"/>
        </w:rPr>
        <w:t>Povabilo k oddaji ponudbe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Predmet javnega naročila</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Vrsta postopka</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Sklopi in variantne ponudbe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Veljavnost ponudbe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Rok za izvedbo pogodbenih obveznosti izvajalca</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Lokacija izvedbe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Objave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Pridobivanje dodatnih informacij</w:t>
      </w:r>
    </w:p>
    <w:p w:rsidR="006E28FE" w:rsidRPr="006E28FE" w:rsidRDefault="006E28FE" w:rsidP="00CD4E3F">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Spremembe in dopolnitve razpisne dokumentacije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Način in rok za oddajo ponudbe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Odpiranje ponudb</w:t>
      </w:r>
    </w:p>
    <w:p w:rsidR="006E28FE" w:rsidRPr="006E28FE" w:rsidRDefault="006E28FE" w:rsidP="00CD4E3F">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Pregled ponudb</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Dopustne dopolnitve, spremembe, umik in popravki ponudbe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Merilo za ocenjevanje ponudb</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Posredovanje podatkov o lastniški strukturi</w:t>
      </w:r>
    </w:p>
    <w:p w:rsidR="006E28FE" w:rsidRPr="006E28FE" w:rsidRDefault="006E28FE" w:rsidP="00CD4E3F">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Oddaja javnega naročila</w:t>
      </w:r>
    </w:p>
    <w:p w:rsidR="006E28FE" w:rsidRPr="006E28FE" w:rsidRDefault="006E28FE" w:rsidP="00CD4E3F">
      <w:pPr>
        <w:widowControl w:val="0"/>
        <w:numPr>
          <w:ilvl w:val="1"/>
          <w:numId w:val="12"/>
        </w:numPr>
        <w:tabs>
          <w:tab w:val="left" w:pos="993"/>
        </w:tabs>
        <w:spacing w:line="280" w:lineRule="exact"/>
        <w:ind w:left="788" w:hanging="431"/>
        <w:rPr>
          <w:rFonts w:ascii="Calibri" w:hAnsi="Calibri" w:cs="Calibri"/>
          <w:spacing w:val="0"/>
        </w:rPr>
      </w:pPr>
      <w:r w:rsidRPr="006E28FE">
        <w:rPr>
          <w:rFonts w:ascii="Calibri" w:hAnsi="Calibri" w:cs="Calibri"/>
          <w:spacing w:val="0"/>
        </w:rPr>
        <w:t>Sklenitev pogodbe</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Revizija postopka</w:t>
      </w:r>
    </w:p>
    <w:p w:rsidR="006E28FE" w:rsidRPr="006E28FE" w:rsidRDefault="006E28FE" w:rsidP="00CD4E3F">
      <w:pPr>
        <w:widowControl w:val="0"/>
        <w:numPr>
          <w:ilvl w:val="1"/>
          <w:numId w:val="12"/>
        </w:numPr>
        <w:tabs>
          <w:tab w:val="left" w:pos="993"/>
        </w:tabs>
        <w:spacing w:line="280" w:lineRule="exact"/>
        <w:rPr>
          <w:rFonts w:ascii="Calibri" w:hAnsi="Calibri" w:cs="Calibri"/>
          <w:spacing w:val="0"/>
        </w:rPr>
      </w:pPr>
      <w:r w:rsidRPr="006E28FE">
        <w:rPr>
          <w:rFonts w:ascii="Calibri" w:hAnsi="Calibri" w:cs="Calibri"/>
          <w:spacing w:val="0"/>
        </w:rPr>
        <w:t>Ostali pogoji, opozorila in pravice</w:t>
      </w:r>
    </w:p>
    <w:p w:rsidR="006E28FE" w:rsidRPr="006E28FE" w:rsidRDefault="006E28FE" w:rsidP="006E28FE">
      <w:pPr>
        <w:widowControl w:val="0"/>
        <w:autoSpaceDE w:val="0"/>
        <w:autoSpaceDN w:val="0"/>
        <w:adjustRightInd w:val="0"/>
        <w:rPr>
          <w:rFonts w:ascii="Calibri" w:hAnsi="Calibri" w:cs="Calibri"/>
          <w:spacing w:val="0"/>
        </w:rPr>
      </w:pPr>
    </w:p>
    <w:p w:rsidR="006E28FE" w:rsidRPr="006E28FE" w:rsidRDefault="006E28FE" w:rsidP="00CD4E3F">
      <w:pPr>
        <w:widowControl w:val="0"/>
        <w:numPr>
          <w:ilvl w:val="0"/>
          <w:numId w:val="2"/>
        </w:numPr>
        <w:autoSpaceDE w:val="0"/>
        <w:autoSpaceDN w:val="0"/>
        <w:adjustRightInd w:val="0"/>
        <w:spacing w:after="120" w:line="280" w:lineRule="exact"/>
        <w:ind w:hanging="720"/>
        <w:rPr>
          <w:rFonts w:ascii="Calibri" w:hAnsi="Calibri" w:cs="Calibri"/>
          <w:b/>
          <w:spacing w:val="0"/>
        </w:rPr>
      </w:pPr>
      <w:r w:rsidRPr="006E28FE">
        <w:rPr>
          <w:rFonts w:ascii="Calibri" w:hAnsi="Calibri" w:cs="Calibri"/>
          <w:b/>
          <w:spacing w:val="0"/>
        </w:rPr>
        <w:t>Navodila ponudnikom za izdelavo ponudbe</w:t>
      </w:r>
    </w:p>
    <w:p w:rsidR="006E28FE" w:rsidRPr="006E28FE" w:rsidRDefault="006E28FE" w:rsidP="00CD4E3F">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Izdelava ponudbe</w:t>
      </w:r>
    </w:p>
    <w:p w:rsidR="006E28FE" w:rsidRPr="006E28FE" w:rsidRDefault="006E28FE" w:rsidP="00CD4E3F">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Jezik ponudbe</w:t>
      </w:r>
    </w:p>
    <w:p w:rsidR="006E28FE" w:rsidRPr="006E28FE" w:rsidRDefault="006E28FE" w:rsidP="00CD4E3F">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Označitev podatkov, ki pomenijo poslovno skrivnost</w:t>
      </w:r>
    </w:p>
    <w:p w:rsidR="006E28FE" w:rsidRPr="006E28FE" w:rsidRDefault="006E28FE" w:rsidP="00CD4E3F">
      <w:pPr>
        <w:widowControl w:val="0"/>
        <w:numPr>
          <w:ilvl w:val="1"/>
          <w:numId w:val="13"/>
        </w:numPr>
        <w:tabs>
          <w:tab w:val="left" w:pos="993"/>
        </w:tabs>
        <w:spacing w:line="280" w:lineRule="exact"/>
        <w:rPr>
          <w:rFonts w:ascii="Calibri" w:hAnsi="Calibri" w:cs="Calibri"/>
          <w:bCs/>
          <w:spacing w:val="0"/>
        </w:rPr>
      </w:pPr>
      <w:r w:rsidRPr="006E28FE">
        <w:rPr>
          <w:rFonts w:ascii="Calibri" w:hAnsi="Calibri" w:cs="Calibri"/>
          <w:bCs/>
          <w:spacing w:val="0"/>
        </w:rPr>
        <w:t>Sestavni deli ponudbe</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Podatki o ponudniku</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Razlogi za izključitev</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Pogoji za sodelovanje</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Enotni evropski dokument v zvezi z oddajo javnega naročila - ESPD</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Finančno zavarovanje</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Pogodba</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Predračun</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Specifikacija predmeta naročila</w:t>
      </w:r>
    </w:p>
    <w:p w:rsidR="006E28FE" w:rsidRPr="006E28FE" w:rsidRDefault="006E28FE" w:rsidP="00CD4E3F">
      <w:pPr>
        <w:widowControl w:val="0"/>
        <w:numPr>
          <w:ilvl w:val="5"/>
          <w:numId w:val="5"/>
        </w:numPr>
        <w:spacing w:line="280" w:lineRule="exact"/>
        <w:ind w:left="1440" w:hanging="448"/>
        <w:rPr>
          <w:rFonts w:ascii="Calibri" w:hAnsi="Calibri" w:cs="Arial"/>
          <w:spacing w:val="0"/>
          <w:shd w:val="clear" w:color="auto" w:fill="FFFFFF"/>
        </w:rPr>
      </w:pPr>
      <w:r w:rsidRPr="006E28FE">
        <w:rPr>
          <w:rFonts w:ascii="Calibri" w:hAnsi="Calibri" w:cs="Arial"/>
          <w:spacing w:val="0"/>
          <w:shd w:val="clear" w:color="auto" w:fill="FFFFFF"/>
        </w:rPr>
        <w:t>Kadrovske zahteve</w:t>
      </w:r>
    </w:p>
    <w:p w:rsidR="006E28FE" w:rsidRPr="006E28FE" w:rsidRDefault="006E28FE" w:rsidP="006E28FE">
      <w:pPr>
        <w:widowControl w:val="0"/>
        <w:autoSpaceDE w:val="0"/>
        <w:autoSpaceDN w:val="0"/>
        <w:adjustRightInd w:val="0"/>
        <w:rPr>
          <w:rFonts w:ascii="Calibri" w:hAnsi="Calibri" w:cs="Calibri"/>
          <w:spacing w:val="0"/>
        </w:rPr>
      </w:pPr>
    </w:p>
    <w:p w:rsidR="006E28FE" w:rsidRPr="006E28FE" w:rsidRDefault="006E28FE" w:rsidP="00CD4E3F">
      <w:pPr>
        <w:widowControl w:val="0"/>
        <w:numPr>
          <w:ilvl w:val="0"/>
          <w:numId w:val="2"/>
        </w:numPr>
        <w:autoSpaceDE w:val="0"/>
        <w:autoSpaceDN w:val="0"/>
        <w:adjustRightInd w:val="0"/>
        <w:spacing w:after="120" w:line="280" w:lineRule="exact"/>
        <w:ind w:hanging="720"/>
        <w:rPr>
          <w:rFonts w:ascii="Calibri" w:hAnsi="Calibri" w:cs="Calibri"/>
          <w:b/>
          <w:spacing w:val="0"/>
        </w:rPr>
      </w:pPr>
      <w:r w:rsidRPr="006E28FE">
        <w:rPr>
          <w:rFonts w:ascii="Calibri" w:hAnsi="Calibri" w:cs="Calibri"/>
          <w:b/>
          <w:spacing w:val="0"/>
        </w:rPr>
        <w:t>Razpisni obrazci:</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1a:</w:t>
      </w:r>
      <w:r w:rsidRPr="006E28FE">
        <w:rPr>
          <w:rFonts w:ascii="Calibri" w:hAnsi="Calibri" w:cs="Calibri"/>
          <w:spacing w:val="0"/>
        </w:rPr>
        <w:tab/>
        <w:t>Podatki o ponudniku</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1b:</w:t>
      </w:r>
      <w:r w:rsidRPr="006E28FE">
        <w:rPr>
          <w:rFonts w:ascii="Calibri" w:hAnsi="Calibri" w:cs="Calibri"/>
          <w:spacing w:val="0"/>
        </w:rPr>
        <w:tab/>
        <w:t>Izjava ponudnika, da ne nastopa s podizvajalci</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1c:</w:t>
      </w:r>
      <w:r w:rsidRPr="006E28FE">
        <w:rPr>
          <w:rFonts w:ascii="Calibri" w:hAnsi="Calibri" w:cs="Calibri"/>
          <w:spacing w:val="0"/>
        </w:rPr>
        <w:tab/>
        <w:t>Podatki o podizvajalcu</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2:</w:t>
      </w:r>
      <w:r w:rsidRPr="006E28FE">
        <w:rPr>
          <w:rFonts w:ascii="Calibri" w:hAnsi="Calibri" w:cs="Calibri"/>
          <w:spacing w:val="0"/>
        </w:rPr>
        <w:tab/>
        <w:t>Enotni evropski dokument v zvezi z oddajo javnega naročila – ESPD</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3a:</w:t>
      </w:r>
      <w:r w:rsidRPr="006E28FE">
        <w:rPr>
          <w:rFonts w:ascii="Calibri" w:hAnsi="Calibri" w:cs="Calibri"/>
          <w:spacing w:val="0"/>
        </w:rPr>
        <w:tab/>
        <w:t>Ponudnik: Pooblastilo za pridobitev podatkov iz kazenske evidence</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3b:</w:t>
      </w:r>
      <w:r w:rsidRPr="006E28FE">
        <w:rPr>
          <w:rFonts w:ascii="Calibri" w:hAnsi="Calibri" w:cs="Calibri"/>
          <w:spacing w:val="0"/>
        </w:rPr>
        <w:tab/>
        <w:t>Zakoniti zastopnik: Pooblastilo za pridobitev podatkov iz kazenske evidence</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4:</w:t>
      </w:r>
      <w:r w:rsidRPr="006E28FE">
        <w:rPr>
          <w:rFonts w:ascii="Calibri" w:hAnsi="Calibri" w:cs="Calibri"/>
          <w:spacing w:val="0"/>
        </w:rPr>
        <w:tab/>
        <w:t>Izjava o izpolnjevanju pogojev za priznanje tehnične in strokovne sposobnosti</w:t>
      </w:r>
    </w:p>
    <w:p w:rsidR="006E28FE" w:rsidRPr="006E28FE" w:rsidRDefault="006E28FE" w:rsidP="006E28FE">
      <w:pPr>
        <w:widowControl w:val="0"/>
        <w:tabs>
          <w:tab w:val="left" w:pos="2552"/>
        </w:tabs>
        <w:spacing w:line="280" w:lineRule="exact"/>
        <w:ind w:left="360"/>
        <w:rPr>
          <w:rFonts w:ascii="Calibri" w:hAnsi="Calibri" w:cs="Calibri"/>
          <w:spacing w:val="0"/>
        </w:rPr>
      </w:pPr>
      <w:r w:rsidRPr="006E28FE">
        <w:rPr>
          <w:rFonts w:ascii="Calibri" w:hAnsi="Calibri" w:cs="Calibri"/>
          <w:spacing w:val="0"/>
        </w:rPr>
        <w:tab/>
        <w:t>ponudnika</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5a:</w:t>
      </w:r>
      <w:r w:rsidRPr="006E28FE">
        <w:rPr>
          <w:rFonts w:ascii="Calibri" w:hAnsi="Calibri" w:cs="Calibri"/>
          <w:spacing w:val="0"/>
        </w:rPr>
        <w:tab/>
        <w:t>Vzorec bančne garancije za resnost ponudbe</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5b:</w:t>
      </w:r>
      <w:r w:rsidRPr="006E28FE">
        <w:rPr>
          <w:rFonts w:ascii="Calibri" w:hAnsi="Calibri" w:cs="Calibri"/>
          <w:spacing w:val="0"/>
        </w:rPr>
        <w:tab/>
        <w:t>Vzorec bančne garancije za dobro izvedbo pogodbenih obveznosti</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6a:</w:t>
      </w:r>
      <w:r w:rsidRPr="006E28FE">
        <w:rPr>
          <w:rFonts w:ascii="Calibri" w:hAnsi="Calibri" w:cs="Calibri"/>
          <w:spacing w:val="0"/>
        </w:rPr>
        <w:tab/>
        <w:t>Vzorec pogodbe o implementaciji informacijskega sistema za avtomatizacijo in</w:t>
      </w:r>
    </w:p>
    <w:p w:rsidR="006E28FE" w:rsidRPr="006E28FE" w:rsidRDefault="006E28FE" w:rsidP="006E28FE">
      <w:pPr>
        <w:widowControl w:val="0"/>
        <w:tabs>
          <w:tab w:val="left" w:pos="2552"/>
        </w:tabs>
        <w:spacing w:line="280" w:lineRule="exact"/>
        <w:ind w:left="360"/>
        <w:rPr>
          <w:rFonts w:ascii="Calibri" w:hAnsi="Calibri" w:cs="Calibri"/>
          <w:spacing w:val="0"/>
        </w:rPr>
      </w:pPr>
      <w:r w:rsidRPr="006E28FE">
        <w:rPr>
          <w:rFonts w:ascii="Calibri" w:hAnsi="Calibri" w:cs="Calibri"/>
          <w:spacing w:val="0"/>
        </w:rPr>
        <w:tab/>
        <w:t>optimizacijo planiranja in razporejanja vlečnih vozil, osebja vlečnih vozil in</w:t>
      </w:r>
    </w:p>
    <w:p w:rsidR="006E28FE" w:rsidRPr="006E28FE" w:rsidRDefault="006E28FE" w:rsidP="006E28FE">
      <w:pPr>
        <w:widowControl w:val="0"/>
        <w:tabs>
          <w:tab w:val="left" w:pos="2552"/>
        </w:tabs>
        <w:spacing w:line="280" w:lineRule="exact"/>
        <w:ind w:left="360"/>
        <w:rPr>
          <w:rFonts w:ascii="Calibri" w:hAnsi="Calibri" w:cs="Calibri"/>
          <w:spacing w:val="0"/>
        </w:rPr>
      </w:pPr>
      <w:r w:rsidRPr="006E28FE">
        <w:rPr>
          <w:rFonts w:ascii="Calibri" w:hAnsi="Calibri" w:cs="Calibri"/>
          <w:spacing w:val="0"/>
        </w:rPr>
        <w:lastRenderedPageBreak/>
        <w:tab/>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6b:</w:t>
      </w:r>
      <w:r w:rsidRPr="006E28FE">
        <w:rPr>
          <w:rFonts w:ascii="Calibri" w:hAnsi="Calibri" w:cs="Calibri"/>
          <w:spacing w:val="0"/>
        </w:rPr>
        <w:tab/>
        <w:t>Vzorec pogodbe o vzdrževanju implementiranega informacijskega sistema za</w:t>
      </w:r>
    </w:p>
    <w:p w:rsidR="006E28FE" w:rsidRPr="006E28FE" w:rsidRDefault="006E28FE" w:rsidP="006E28FE">
      <w:pPr>
        <w:widowControl w:val="0"/>
        <w:tabs>
          <w:tab w:val="left" w:pos="2552"/>
        </w:tabs>
        <w:spacing w:line="280" w:lineRule="exact"/>
        <w:rPr>
          <w:rFonts w:ascii="Calibri" w:hAnsi="Calibri" w:cs="Calibri"/>
          <w:spacing w:val="0"/>
        </w:rPr>
      </w:pPr>
      <w:r w:rsidRPr="006E28FE">
        <w:rPr>
          <w:rFonts w:ascii="Calibri" w:hAnsi="Calibri" w:cs="Calibri"/>
          <w:spacing w:val="0"/>
        </w:rPr>
        <w:tab/>
        <w:t>avtomatizacijo in optimizacijo planiranja in razporejanja vlečnih vozil, osebja vlečnih</w:t>
      </w:r>
    </w:p>
    <w:p w:rsidR="006E28FE" w:rsidRPr="006E28FE" w:rsidRDefault="006E28FE" w:rsidP="006E28FE">
      <w:pPr>
        <w:widowControl w:val="0"/>
        <w:tabs>
          <w:tab w:val="left" w:pos="2552"/>
        </w:tabs>
        <w:spacing w:line="280" w:lineRule="exact"/>
        <w:rPr>
          <w:rFonts w:ascii="Calibri" w:hAnsi="Calibri" w:cs="Calibri"/>
          <w:spacing w:val="0"/>
        </w:rPr>
      </w:pPr>
      <w:r w:rsidRPr="006E28FE">
        <w:rPr>
          <w:rFonts w:ascii="Calibri" w:hAnsi="Calibri" w:cs="Calibri"/>
          <w:spacing w:val="0"/>
        </w:rPr>
        <w:tab/>
        <w:t xml:space="preserve">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6c:</w:t>
      </w:r>
      <w:r w:rsidRPr="006E28FE">
        <w:rPr>
          <w:rFonts w:ascii="Calibri" w:hAnsi="Calibri" w:cs="Calibri"/>
          <w:spacing w:val="0"/>
        </w:rPr>
        <w:tab/>
        <w:t>Vzorec pogodbe o nakupu pravic za uporabo ponujene programske platforme (licence)</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6d:</w:t>
      </w:r>
      <w:r w:rsidRPr="006E28FE">
        <w:rPr>
          <w:rFonts w:ascii="Calibri" w:hAnsi="Calibri" w:cs="Calibri"/>
          <w:spacing w:val="0"/>
        </w:rPr>
        <w:tab/>
        <w:t>Vzorec pogodbe o nakupu pravic za nadgradnje ponujene programske platforme</w:t>
      </w:r>
    </w:p>
    <w:p w:rsidR="006E28FE" w:rsidRPr="006E28FE" w:rsidRDefault="006E28FE" w:rsidP="006E28FE">
      <w:pPr>
        <w:widowControl w:val="0"/>
        <w:tabs>
          <w:tab w:val="left" w:pos="2552"/>
        </w:tabs>
        <w:spacing w:line="280" w:lineRule="exact"/>
        <w:ind w:left="360"/>
        <w:rPr>
          <w:rFonts w:ascii="Calibri" w:hAnsi="Calibri" w:cs="Calibri"/>
          <w:spacing w:val="0"/>
        </w:rPr>
      </w:pPr>
      <w:r w:rsidRPr="006E28FE">
        <w:rPr>
          <w:rFonts w:ascii="Calibri" w:hAnsi="Calibri" w:cs="Calibri"/>
          <w:spacing w:val="0"/>
        </w:rPr>
        <w:tab/>
        <w:t>(vzdrževanje licenc)</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7:</w:t>
      </w:r>
      <w:r w:rsidRPr="006E28FE">
        <w:rPr>
          <w:rFonts w:ascii="Calibri" w:hAnsi="Calibri" w:cs="Calibri"/>
          <w:spacing w:val="0"/>
        </w:rPr>
        <w:tab/>
        <w:t>Vzorec sporazuma o ne-razkrivanju podatkov</w:t>
      </w:r>
    </w:p>
    <w:p w:rsidR="006E28FE" w:rsidRPr="006E28FE" w:rsidRDefault="006E28FE" w:rsidP="00CD4E3F">
      <w:pPr>
        <w:numPr>
          <w:ilvl w:val="0"/>
          <w:numId w:val="18"/>
        </w:numPr>
        <w:tabs>
          <w:tab w:val="left" w:pos="2552"/>
        </w:tabs>
        <w:spacing w:line="280" w:lineRule="exact"/>
        <w:contextualSpacing/>
        <w:rPr>
          <w:rFonts w:ascii="Calibri" w:hAnsi="Calibri" w:cs="Calibri"/>
          <w:spacing w:val="0"/>
        </w:rPr>
      </w:pPr>
      <w:r w:rsidRPr="006E28FE">
        <w:rPr>
          <w:rFonts w:ascii="Calibri" w:hAnsi="Calibri" w:cs="Calibri"/>
          <w:spacing w:val="0"/>
        </w:rPr>
        <w:t>Razpisni obrazec 8a:</w:t>
      </w:r>
      <w:r w:rsidRPr="006E28FE">
        <w:rPr>
          <w:rFonts w:ascii="Calibri" w:hAnsi="Calibri" w:cs="Calibri"/>
          <w:spacing w:val="0"/>
        </w:rPr>
        <w:tab/>
        <w:t>Predračun / Implementacija informacijskega sistema za avtomatizacijo in</w:t>
      </w:r>
      <w:r w:rsidRPr="006E28FE">
        <w:rPr>
          <w:spacing w:val="0"/>
        </w:rPr>
        <w:t xml:space="preserve"> </w:t>
      </w:r>
      <w:r w:rsidRPr="006E28FE">
        <w:rPr>
          <w:rFonts w:ascii="Calibri" w:hAnsi="Calibri" w:cs="Calibri"/>
          <w:spacing w:val="0"/>
        </w:rPr>
        <w:t xml:space="preserve">optimizacijo </w:t>
      </w:r>
    </w:p>
    <w:p w:rsidR="006E28FE" w:rsidRPr="006E28FE" w:rsidRDefault="006E28FE" w:rsidP="006E28FE">
      <w:pPr>
        <w:tabs>
          <w:tab w:val="left" w:pos="2552"/>
        </w:tabs>
        <w:spacing w:line="280" w:lineRule="exact"/>
        <w:ind w:left="360"/>
        <w:rPr>
          <w:rFonts w:ascii="Calibri" w:hAnsi="Calibri" w:cs="Calibri"/>
          <w:spacing w:val="0"/>
        </w:rPr>
      </w:pPr>
      <w:r w:rsidRPr="006E28FE">
        <w:rPr>
          <w:rFonts w:ascii="Calibri" w:hAnsi="Calibri" w:cs="Calibri"/>
          <w:spacing w:val="0"/>
        </w:rPr>
        <w:tab/>
        <w:t>optimizacijo planiranja in razporejanja vlečnih vozil, osebja vlečnih vozil in</w:t>
      </w:r>
    </w:p>
    <w:p w:rsidR="006E28FE" w:rsidRPr="006E28FE" w:rsidRDefault="006E28FE" w:rsidP="006E28FE">
      <w:pPr>
        <w:tabs>
          <w:tab w:val="left" w:pos="2552"/>
        </w:tabs>
        <w:spacing w:line="280" w:lineRule="exact"/>
        <w:ind w:left="360"/>
        <w:rPr>
          <w:rFonts w:ascii="Calibri" w:hAnsi="Calibri" w:cs="Calibri"/>
          <w:spacing w:val="0"/>
        </w:rPr>
      </w:pPr>
      <w:r w:rsidRPr="006E28FE">
        <w:rPr>
          <w:rFonts w:ascii="Calibri" w:hAnsi="Calibri" w:cs="Calibri"/>
          <w:spacing w:val="0"/>
        </w:rPr>
        <w:tab/>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numPr>
          <w:ilvl w:val="0"/>
          <w:numId w:val="18"/>
        </w:numPr>
        <w:tabs>
          <w:tab w:val="left" w:pos="2552"/>
        </w:tabs>
        <w:spacing w:line="280" w:lineRule="exact"/>
        <w:contextualSpacing/>
        <w:rPr>
          <w:rFonts w:ascii="Calibri" w:hAnsi="Calibri" w:cs="Calibri"/>
          <w:spacing w:val="0"/>
        </w:rPr>
      </w:pPr>
      <w:r w:rsidRPr="006E28FE">
        <w:rPr>
          <w:rFonts w:ascii="Calibri" w:hAnsi="Calibri" w:cs="Calibri"/>
          <w:spacing w:val="0"/>
        </w:rPr>
        <w:t>Razpisni obrazec 8b:</w:t>
      </w:r>
      <w:r w:rsidRPr="006E28FE">
        <w:rPr>
          <w:rFonts w:ascii="Calibri" w:hAnsi="Calibri" w:cs="Calibri"/>
          <w:spacing w:val="0"/>
        </w:rPr>
        <w:tab/>
        <w:t>Predračun / Vzdrževanje implementiranega informacijskega sistema za avtomatizacijo</w:t>
      </w:r>
    </w:p>
    <w:p w:rsidR="006E28FE" w:rsidRPr="006E28FE" w:rsidRDefault="006E28FE" w:rsidP="006E28FE">
      <w:pPr>
        <w:tabs>
          <w:tab w:val="left" w:pos="2552"/>
        </w:tabs>
        <w:spacing w:line="280" w:lineRule="exact"/>
        <w:ind w:left="360"/>
        <w:rPr>
          <w:rFonts w:ascii="Calibri" w:hAnsi="Calibri" w:cs="Calibri"/>
          <w:spacing w:val="0"/>
        </w:rPr>
      </w:pPr>
      <w:r w:rsidRPr="006E28FE">
        <w:rPr>
          <w:rFonts w:ascii="Calibri" w:hAnsi="Calibri" w:cs="Calibri"/>
          <w:spacing w:val="0"/>
        </w:rPr>
        <w:tab/>
        <w:t>in optimizacijo planiranja in razporejanja vlečnih vozil, osebja vlečnih vozil in</w:t>
      </w:r>
    </w:p>
    <w:p w:rsidR="006E28FE" w:rsidRPr="006E28FE" w:rsidRDefault="006E28FE" w:rsidP="006E28FE">
      <w:pPr>
        <w:tabs>
          <w:tab w:val="left" w:pos="2552"/>
        </w:tabs>
        <w:spacing w:line="280" w:lineRule="exact"/>
        <w:rPr>
          <w:rFonts w:ascii="Calibri" w:hAnsi="Calibri" w:cs="Calibri"/>
          <w:spacing w:val="0"/>
        </w:rPr>
      </w:pPr>
      <w:r w:rsidRPr="006E28FE">
        <w:rPr>
          <w:rFonts w:ascii="Calibri" w:hAnsi="Calibri" w:cs="Calibri"/>
          <w:spacing w:val="0"/>
        </w:rPr>
        <w:tab/>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8c:</w:t>
      </w:r>
      <w:r w:rsidRPr="006E28FE">
        <w:rPr>
          <w:rFonts w:ascii="Calibri" w:hAnsi="Calibri" w:cs="Calibri"/>
          <w:spacing w:val="0"/>
        </w:rPr>
        <w:tab/>
        <w:t>Predračun / Nakup pravic za uporabo ponujene programske platforme (licence)</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8d:</w:t>
      </w:r>
      <w:r w:rsidRPr="006E28FE">
        <w:rPr>
          <w:rFonts w:ascii="Calibri" w:hAnsi="Calibri" w:cs="Calibri"/>
          <w:spacing w:val="0"/>
        </w:rPr>
        <w:tab/>
        <w:t>Predračun / Nakup pravic za nadgradnje ponujene programske platforme (vzdrževanje</w:t>
      </w:r>
    </w:p>
    <w:p w:rsidR="006E28FE" w:rsidRPr="006E28FE" w:rsidRDefault="006E28FE" w:rsidP="006E28FE">
      <w:pPr>
        <w:widowControl w:val="0"/>
        <w:tabs>
          <w:tab w:val="left" w:pos="2552"/>
        </w:tabs>
        <w:spacing w:line="280" w:lineRule="exact"/>
        <w:ind w:left="360"/>
        <w:rPr>
          <w:rFonts w:ascii="Calibri" w:hAnsi="Calibri" w:cs="Calibri"/>
          <w:spacing w:val="0"/>
        </w:rPr>
      </w:pPr>
      <w:r w:rsidRPr="006E28FE">
        <w:rPr>
          <w:rFonts w:ascii="Calibri" w:hAnsi="Calibri" w:cs="Calibri"/>
          <w:spacing w:val="0"/>
        </w:rPr>
        <w:tab/>
        <w:t>licenc)</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9:</w:t>
      </w:r>
      <w:r w:rsidRPr="006E28FE">
        <w:rPr>
          <w:rFonts w:ascii="Calibri" w:hAnsi="Calibri" w:cs="Calibri"/>
          <w:spacing w:val="0"/>
        </w:rPr>
        <w:tab/>
        <w:t>Specifikacija predmeta naročila</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10a:</w:t>
      </w:r>
      <w:r w:rsidRPr="006E28FE">
        <w:rPr>
          <w:rFonts w:ascii="Calibri" w:hAnsi="Calibri" w:cs="Calibri"/>
          <w:spacing w:val="0"/>
        </w:rPr>
        <w:tab/>
        <w:t>Seznam prijavljenih kadrov</w:t>
      </w:r>
    </w:p>
    <w:p w:rsidR="006E28FE" w:rsidRPr="006E28FE" w:rsidRDefault="006E28FE" w:rsidP="00CD4E3F">
      <w:pPr>
        <w:widowControl w:val="0"/>
        <w:numPr>
          <w:ilvl w:val="0"/>
          <w:numId w:val="18"/>
        </w:numPr>
        <w:tabs>
          <w:tab w:val="left" w:pos="2552"/>
        </w:tabs>
        <w:spacing w:line="280" w:lineRule="exact"/>
        <w:rPr>
          <w:rFonts w:ascii="Calibri" w:hAnsi="Calibri" w:cs="Calibri"/>
          <w:spacing w:val="0"/>
        </w:rPr>
      </w:pPr>
      <w:r w:rsidRPr="006E28FE">
        <w:rPr>
          <w:rFonts w:ascii="Calibri" w:hAnsi="Calibri" w:cs="Calibri"/>
          <w:spacing w:val="0"/>
        </w:rPr>
        <w:t>Razpisni obrazec 10b:</w:t>
      </w:r>
      <w:r w:rsidRPr="006E28FE">
        <w:rPr>
          <w:rFonts w:ascii="Calibri" w:hAnsi="Calibri" w:cs="Calibri"/>
          <w:spacing w:val="0"/>
        </w:rPr>
        <w:tab/>
        <w:t>Usposobljenost, delovne izkušnje, znanje in vloga prijavljenih kadrov</w:t>
      </w:r>
    </w:p>
    <w:p w:rsidR="006E28FE" w:rsidRPr="006E28FE" w:rsidRDefault="006E28FE" w:rsidP="006E28FE">
      <w:pPr>
        <w:widowControl w:val="0"/>
        <w:tabs>
          <w:tab w:val="left" w:pos="2552"/>
        </w:tabs>
        <w:spacing w:line="280" w:lineRule="exact"/>
        <w:rPr>
          <w:rFonts w:ascii="Calibri" w:hAnsi="Calibri" w:cs="Calibri"/>
          <w:spacing w:val="0"/>
        </w:rPr>
      </w:pPr>
    </w:p>
    <w:p w:rsidR="006E28FE" w:rsidRPr="006E28FE" w:rsidRDefault="006E28FE" w:rsidP="006E28FE">
      <w:pPr>
        <w:widowControl w:val="0"/>
        <w:tabs>
          <w:tab w:val="left" w:pos="2552"/>
        </w:tabs>
        <w:spacing w:line="280" w:lineRule="exact"/>
        <w:rPr>
          <w:rFonts w:ascii="Calibri" w:hAnsi="Calibri" w:cs="Calibri"/>
          <w:spacing w:val="0"/>
        </w:rPr>
        <w:sectPr w:rsidR="006E28FE" w:rsidRPr="006E28FE" w:rsidSect="006E28FE">
          <w:footerReference w:type="even" r:id="rId13"/>
          <w:headerReference w:type="first" r:id="rId14"/>
          <w:footerReference w:type="first" r:id="rId15"/>
          <w:pgSz w:w="11907" w:h="16840" w:code="9"/>
          <w:pgMar w:top="1134" w:right="1134" w:bottom="1134" w:left="1134" w:header="454" w:footer="454" w:gutter="0"/>
          <w:cols w:space="708"/>
        </w:sectPr>
      </w:pPr>
    </w:p>
    <w:p w:rsidR="006E28FE" w:rsidRPr="006E28FE" w:rsidRDefault="006E28FE" w:rsidP="006E28FE">
      <w:pPr>
        <w:widowControl w:val="0"/>
        <w:rPr>
          <w:rFonts w:ascii="Calibri" w:hAnsi="Calibri" w:cs="Tahoma"/>
          <w:b/>
          <w:spacing w:val="0"/>
        </w:rPr>
      </w:pPr>
      <w:r w:rsidRPr="006E28FE">
        <w:rPr>
          <w:rFonts w:ascii="Calibri" w:hAnsi="Calibri" w:cs="Tahoma"/>
          <w:b/>
          <w:spacing w:val="0"/>
        </w:rPr>
        <w:lastRenderedPageBreak/>
        <w:t>1. Povabilo k oddaji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cs="Calibri"/>
          <w:spacing w:val="0"/>
        </w:rPr>
        <w:t>V skladu z Zakonom o javnem naročanju (Uradni list RS, št. 91/15 in 14/18, v nadaljevanju »ZJN-3«</w:t>
      </w:r>
      <w:r w:rsidRPr="006E28FE">
        <w:rPr>
          <w:rFonts w:ascii="Calibri" w:hAnsi="Calibri"/>
          <w:spacing w:val="0"/>
        </w:rPr>
        <w:t>)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Slovenske železnice, d.o.o.</w:t>
      </w:r>
    </w:p>
    <w:p w:rsidR="006E28FE" w:rsidRPr="006E28FE" w:rsidRDefault="006E28FE" w:rsidP="006E28FE">
      <w:pPr>
        <w:widowControl w:val="0"/>
        <w:ind w:left="360"/>
        <w:rPr>
          <w:rFonts w:ascii="Calibri" w:hAnsi="Calibri"/>
          <w:b/>
          <w:spacing w:val="0"/>
        </w:rPr>
      </w:pPr>
      <w:r w:rsidRPr="006E28FE">
        <w:rPr>
          <w:rFonts w:ascii="Calibri" w:hAnsi="Calibri"/>
          <w:b/>
          <w:spacing w:val="0"/>
        </w:rPr>
        <w:t>Kolodvorska ulica 11</w:t>
      </w:r>
    </w:p>
    <w:p w:rsidR="006E28FE" w:rsidRPr="006E28FE" w:rsidRDefault="006E28FE" w:rsidP="006E28FE">
      <w:pPr>
        <w:widowControl w:val="0"/>
        <w:ind w:left="360"/>
        <w:rPr>
          <w:rFonts w:ascii="Calibri" w:hAnsi="Calibri"/>
          <w:b/>
          <w:spacing w:val="0"/>
        </w:rPr>
      </w:pPr>
      <w:r w:rsidRPr="006E28FE">
        <w:rPr>
          <w:rFonts w:ascii="Calibri" w:hAnsi="Calibri"/>
          <w:b/>
          <w:spacing w:val="0"/>
        </w:rPr>
        <w:t>1506 Ljubljana</w:t>
      </w:r>
    </w:p>
    <w:p w:rsidR="006E28FE" w:rsidRPr="006E28FE" w:rsidRDefault="006E28FE" w:rsidP="006E28FE">
      <w:pPr>
        <w:widowControl w:val="0"/>
        <w:ind w:left="360"/>
        <w:rPr>
          <w:rFonts w:ascii="Calibri" w:hAnsi="Calibri"/>
          <w:b/>
          <w:spacing w:val="0"/>
        </w:rPr>
      </w:pPr>
      <w:r w:rsidRPr="006E28FE">
        <w:rPr>
          <w:rFonts w:ascii="Calibri" w:hAnsi="Calibri"/>
          <w:b/>
          <w:spacing w:val="0"/>
        </w:rPr>
        <w:t>Matična številka podjetja: 5142733000</w:t>
      </w:r>
    </w:p>
    <w:p w:rsidR="006E28FE" w:rsidRPr="006E28FE" w:rsidRDefault="006E28FE" w:rsidP="006E28FE">
      <w:pPr>
        <w:widowControl w:val="0"/>
        <w:ind w:left="360"/>
        <w:rPr>
          <w:rFonts w:ascii="Calibri" w:hAnsi="Calibri"/>
          <w:b/>
          <w:spacing w:val="0"/>
        </w:rPr>
      </w:pPr>
      <w:r w:rsidRPr="006E28FE">
        <w:rPr>
          <w:rFonts w:ascii="Calibri" w:hAnsi="Calibri"/>
          <w:b/>
          <w:spacing w:val="0"/>
        </w:rPr>
        <w:t>Osnovni kapital 359.529.921,23 EUR</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vabi vse zainteresirane ponudnike (v nadaljevanju tudi »izvajalec«), da predložijo svojo ponudbo po zahtevah iz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1.1. Predmet javnega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Predmet javnega naročila je </w:t>
      </w:r>
      <w:r w:rsidRPr="006E28FE">
        <w:rPr>
          <w:rFonts w:ascii="Calibri" w:hAnsi="Calibri"/>
          <w:b/>
          <w:spacing w:val="0"/>
        </w:rPr>
        <w:t xml:space="preserve">vzpostavitev in vzdrževanje informacijskega sistema za avtomatizacijo in optimizacijo planiranja in razporejanja vlečnih vozil, osebja vlečnih vozil in </w:t>
      </w:r>
      <w:proofErr w:type="spellStart"/>
      <w:r w:rsidRPr="006E28FE">
        <w:rPr>
          <w:rFonts w:ascii="Calibri" w:hAnsi="Calibri"/>
          <w:b/>
          <w:spacing w:val="0"/>
        </w:rPr>
        <w:t>vlakospremnega</w:t>
      </w:r>
      <w:proofErr w:type="spellEnd"/>
      <w:r w:rsidRPr="006E28FE">
        <w:rPr>
          <w:rFonts w:ascii="Calibri" w:hAnsi="Calibri"/>
          <w:b/>
          <w:spacing w:val="0"/>
        </w:rPr>
        <w:t xml:space="preserve"> osebja</w:t>
      </w:r>
      <w:r w:rsidRPr="006E28FE">
        <w:rPr>
          <w:rFonts w:ascii="Calibri" w:hAnsi="Calibri"/>
          <w:spacing w:val="0"/>
        </w:rPr>
        <w:t>, v nadaljevanju tudi »</w:t>
      </w:r>
      <w:r w:rsidRPr="006E28FE">
        <w:rPr>
          <w:rFonts w:ascii="Calibri" w:hAnsi="Calibri"/>
          <w:b/>
          <w:spacing w:val="0"/>
        </w:rPr>
        <w:t>informacijski sistem</w:t>
      </w:r>
      <w:r w:rsidRPr="006E28FE">
        <w:rPr>
          <w:rFonts w:ascii="Calibri" w:hAnsi="Calibri"/>
          <w:spacing w:val="0"/>
        </w:rPr>
        <w:t>« oziroma »</w:t>
      </w:r>
      <w:r w:rsidRPr="006E28FE">
        <w:rPr>
          <w:rFonts w:ascii="Calibri" w:hAnsi="Calibri"/>
          <w:b/>
          <w:spacing w:val="0"/>
        </w:rPr>
        <w:t>uvedba informacijskega sistema</w:t>
      </w:r>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Podrobnejši opis razpisanih dobav, del in storitev ter ostalih pravic in obveznosti je določen v:</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 xml:space="preserve">vzorcu pogodbe o implementaciji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 xml:space="preserve">vzorcu pogodbe o vzdrževanju implementiranega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vzorcu pogodbe o nakupu pravic za uporabo ponujene programske platforme (licence),</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vzorcu pogodbe o nakupu pravic za nadgradnje ponujene programske platforme (vzdrževanje licenc),</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sporazumu o ne-razkrivanju podatkov,</w:t>
      </w:r>
    </w:p>
    <w:p w:rsidR="006E28FE" w:rsidRPr="006E28FE" w:rsidRDefault="006E28FE" w:rsidP="00CD4E3F">
      <w:pPr>
        <w:widowControl w:val="0"/>
        <w:numPr>
          <w:ilvl w:val="0"/>
          <w:numId w:val="64"/>
        </w:numPr>
        <w:contextualSpacing/>
        <w:rPr>
          <w:rFonts w:ascii="Calibri" w:hAnsi="Calibri"/>
          <w:spacing w:val="0"/>
        </w:rPr>
      </w:pPr>
      <w:r w:rsidRPr="006E28FE">
        <w:rPr>
          <w:rFonts w:ascii="Calibri" w:hAnsi="Calibri"/>
          <w:spacing w:val="0"/>
        </w:rPr>
        <w:t>specifikaciji predmeta naročila,</w:t>
      </w:r>
    </w:p>
    <w:p w:rsidR="006E28FE" w:rsidRPr="006E28FE" w:rsidRDefault="006E28FE" w:rsidP="006E28FE">
      <w:pPr>
        <w:widowControl w:val="0"/>
        <w:ind w:left="360"/>
        <w:rPr>
          <w:rFonts w:ascii="Calibri" w:hAnsi="Calibri"/>
          <w:spacing w:val="0"/>
        </w:rPr>
      </w:pPr>
      <w:r w:rsidRPr="006E28FE">
        <w:rPr>
          <w:rFonts w:ascii="Calibri" w:hAnsi="Calibri"/>
          <w:spacing w:val="0"/>
        </w:rPr>
        <w:t>v razpisnih obrazcih iz 3. poglavja te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1.2. Vrsta postopka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se izvaja kot javno naročilo na splošnem področju.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se odda v skladu s 40. členom ZJN-3 po odprtem postopku.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1.3. Sklopi in variantne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Javno naročilo je enovito. Ponudba po sklopih ni dovoljena.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Variantne ponudbe niso dovoljene.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1.4. Veljavnost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mora veljati 5 mesecev od skrajnega roka za oddajo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b/>
          <w:spacing w:val="0"/>
        </w:rPr>
      </w:pPr>
      <w:r w:rsidRPr="006E28FE">
        <w:rPr>
          <w:rFonts w:ascii="Calibri" w:hAnsi="Calibri"/>
          <w:b/>
          <w:spacing w:val="0"/>
        </w:rPr>
        <w:t>1.5. Rok za izvedbo pogodbenih obveznosti izvajalca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Rok za izvedbo implementacije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je 12 mesecev od dneva podpisa pogodbe o implementaciji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Vzdrževanje implementiranega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se sklene za obdobje 48 mesecev od začetka izvajanja pogodbe. Vzdrževanje se bo pričelo izvajati s prvim dnem naslednjega meseca po zaključku poskusnega obdobja obratovanja.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Nakup pravic za uporabo ponujene programske platforme oziroma dobava licenc se izvede na dan prehoda </w:t>
      </w:r>
      <w:r w:rsidRPr="006E28FE">
        <w:rPr>
          <w:rFonts w:ascii="Calibri" w:hAnsi="Calibri"/>
          <w:spacing w:val="0"/>
        </w:rPr>
        <w:lastRenderedPageBreak/>
        <w:t>informacijskega sistema v produkcijsko delovanje oziroma na dan zaključka faze 3 implementacije informacijskega sistema.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Nakup pravic za nadgradnje ponujene programske platforme (vzdrževanje licenc) se prične izvajati s prvim dnem naslednjega meseca po izvedenem nakupu. Vzdrževanje vseh dobavljenih licenc se sklene za obdobje 48 mesecev.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iCs/>
          <w:spacing w:val="0"/>
        </w:rPr>
      </w:pPr>
      <w:r w:rsidRPr="006E28FE">
        <w:rPr>
          <w:rFonts w:ascii="Calibri" w:hAnsi="Calibri" w:cs="Arial"/>
          <w:b/>
          <w:bCs/>
          <w:iCs/>
          <w:spacing w:val="0"/>
        </w:rPr>
        <w:t>1.6. Lokacija izvedbe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Dobave, dela in storitve po tem javnem naročilu se izvedejo:</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lokaciji naročnika,</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lokaciji izvajalca,</w:t>
      </w:r>
    </w:p>
    <w:p w:rsidR="006E28FE" w:rsidRPr="006E28FE" w:rsidRDefault="006E28FE" w:rsidP="00CD4E3F">
      <w:pPr>
        <w:widowControl w:val="0"/>
        <w:numPr>
          <w:ilvl w:val="0"/>
          <w:numId w:val="37"/>
        </w:numPr>
        <w:contextualSpacing/>
        <w:rPr>
          <w:rFonts w:ascii="Calibri" w:hAnsi="Calibri"/>
          <w:spacing w:val="0"/>
        </w:rPr>
      </w:pPr>
      <w:r w:rsidRPr="006E28FE">
        <w:rPr>
          <w:rFonts w:ascii="Calibri" w:hAnsi="Calibri"/>
          <w:spacing w:val="0"/>
        </w:rPr>
        <w:t>na daljavo.</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1.7. Objave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Portal javnih naročil RS in Portal EU (v nadaljevanju </w:t>
      </w:r>
      <w:r w:rsidRPr="006E28FE">
        <w:rPr>
          <w:rFonts w:ascii="Calibri" w:hAnsi="Calibri" w:cs="Arial"/>
          <w:spacing w:val="0"/>
        </w:rPr>
        <w:t>»</w:t>
      </w:r>
      <w:r w:rsidRPr="006E28FE">
        <w:rPr>
          <w:rFonts w:ascii="Calibri" w:hAnsi="Calibri"/>
          <w:spacing w:val="0"/>
        </w:rPr>
        <w:t>Portal«).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Ponudbe morajo biti v celoti pripravljene v skladu z zahtevami te razpisne dokumentacije in veljavno zakonodajo v RS.</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bCs/>
          <w:spacing w:val="0"/>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7334762"/>
      <w:bookmarkStart w:id="9" w:name="_Toc206298245"/>
      <w:bookmarkStart w:id="10" w:name="_Toc261423480"/>
      <w:r w:rsidRPr="006E28FE">
        <w:rPr>
          <w:rFonts w:ascii="Calibri" w:hAnsi="Calibri" w:cs="Arial"/>
          <w:b/>
          <w:bCs/>
          <w:spacing w:val="0"/>
        </w:rPr>
        <w:t>1.8. Pridobivanje dodatnih informacij</w:t>
      </w:r>
      <w:bookmarkEnd w:id="1"/>
      <w:bookmarkEnd w:id="2"/>
      <w:bookmarkEnd w:id="3"/>
      <w:bookmarkEnd w:id="4"/>
      <w:bookmarkEnd w:id="5"/>
      <w:bookmarkEnd w:id="6"/>
      <w:bookmarkEnd w:id="7"/>
      <w:bookmarkEnd w:id="8"/>
      <w:bookmarkEnd w:id="9"/>
      <w:bookmarkEnd w:id="10"/>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Zahtevo za pojasnila razpisne dokumentacije mora ponudnik posredovati pravočasno, to je najkasneje </w:t>
      </w:r>
      <w:r w:rsidRPr="006E28FE">
        <w:rPr>
          <w:rFonts w:ascii="Calibri" w:hAnsi="Calibri"/>
          <w:b/>
          <w:spacing w:val="0"/>
        </w:rPr>
        <w:t>18.2.2019 do 12.00 ure</w:t>
      </w:r>
      <w:r w:rsidRPr="006E28FE">
        <w:rPr>
          <w:rFonts w:ascii="Calibri" w:hAnsi="Calibri"/>
          <w:spacing w:val="0"/>
        </w:rPr>
        <w:t xml:space="preserve">, da bo naročnik lahko pripravil in objavil odgovore najkasneje </w:t>
      </w:r>
      <w:r w:rsidRPr="006E28FE">
        <w:rPr>
          <w:rFonts w:ascii="Calibri" w:hAnsi="Calibri"/>
          <w:b/>
          <w:spacing w:val="0"/>
        </w:rPr>
        <w:t>25.2.2019 do 12.00 ure</w:t>
      </w:r>
      <w:r w:rsidRPr="006E28FE">
        <w:rPr>
          <w:rFonts w:ascii="Calibri" w:hAnsi="Calibri"/>
          <w:spacing w:val="0"/>
        </w:rPr>
        <w:t>. Odgovori bodo objavljeni na Portalu v obliki odgovora na vprašanje kot dodatek k razpisni dokumentaciji.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ni odgovoren za pojasnila, razlage in dodatke, ki so bili ponudnikom dani v ustni obliki in ne obvezujejo naročnika.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bookmarkStart w:id="11" w:name="_Toc206298246"/>
      <w:bookmarkStart w:id="12" w:name="_Toc261423481"/>
      <w:r w:rsidRPr="006E28FE">
        <w:rPr>
          <w:rFonts w:ascii="Calibri" w:hAnsi="Calibri" w:cs="Arial"/>
          <w:b/>
          <w:bCs/>
          <w:spacing w:val="0"/>
        </w:rPr>
        <w:t>1.9. Spremembe in dopolnitve razpisne dokumentacije</w:t>
      </w:r>
      <w:bookmarkEnd w:id="11"/>
      <w:bookmarkEnd w:id="12"/>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sme v skladu z 67. členom ZJN-3 spremeniti ali dopolniti razpisno dokumentacijo. Tovrstne spremembe in dopolnitve bo naročnik objavil na Portalu.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Vsaka sprememba ali dopolnitev je sestavni del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1.10. Način in rok za oddajo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Ponudniki morajo ponudbe, </w:t>
      </w:r>
      <w:r w:rsidRPr="006E28FE">
        <w:rPr>
          <w:rFonts w:ascii="Calibri" w:hAnsi="Calibri"/>
          <w:b/>
          <w:spacing w:val="0"/>
        </w:rPr>
        <w:t>razen finančnega zavarovanja za resnost ponudbe</w:t>
      </w:r>
      <w:r w:rsidRPr="006E28FE">
        <w:rPr>
          <w:rFonts w:ascii="Calibri" w:hAnsi="Calibri"/>
          <w:spacing w:val="0"/>
        </w:rPr>
        <w:t xml:space="preserve">, predložiti v informacijski sistem e-JN na spletnem naslovu </w:t>
      </w:r>
      <w:hyperlink r:id="rId16" w:history="1">
        <w:r w:rsidRPr="006E28FE">
          <w:rPr>
            <w:rFonts w:ascii="Calibri" w:hAnsi="Calibri"/>
            <w:color w:val="0000FF"/>
            <w:spacing w:val="0"/>
            <w:u w:val="single"/>
          </w:rPr>
          <w:t>https://ejn.gov.si/eJN2</w:t>
        </w:r>
      </w:hyperlink>
      <w:r w:rsidRPr="006E28FE">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 se mora pred oddajo ponudbe registrirati na spletnem naslovu </w:t>
      </w:r>
      <w:hyperlink r:id="rId18" w:history="1">
        <w:r w:rsidRPr="006E28FE">
          <w:rPr>
            <w:rFonts w:ascii="Calibri" w:hAnsi="Calibri"/>
            <w:color w:val="0000FF"/>
            <w:spacing w:val="0"/>
            <w:u w:val="single"/>
          </w:rPr>
          <w:t>https://ejn.gov.si/eJN2</w:t>
        </w:r>
      </w:hyperlink>
      <w:r w:rsidRPr="006E28FE">
        <w:rPr>
          <w:rFonts w:ascii="Calibri" w:hAnsi="Calibri"/>
          <w:spacing w:val="0"/>
        </w:rPr>
        <w:t>, v skladu z Navodili za uporabo e-JN. Če je ponudnik že registriran v informacijski sistem e-JN, se v aplikacijo prijavi na istem naslovu.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Ponudnik ponudbeno dokumentacijo odda na način, da po registraciji oziroma prijavi v sistem </w:t>
      </w:r>
      <w:proofErr w:type="spellStart"/>
      <w:r w:rsidRPr="006E28FE">
        <w:rPr>
          <w:rFonts w:ascii="Calibri" w:hAnsi="Calibri"/>
          <w:spacing w:val="0"/>
        </w:rPr>
        <w:t>eJN</w:t>
      </w:r>
      <w:proofErr w:type="spellEnd"/>
      <w:r w:rsidRPr="006E28FE">
        <w:rPr>
          <w:rFonts w:ascii="Calibri" w:hAnsi="Calibri"/>
          <w:spacing w:val="0"/>
        </w:rPr>
        <w:t xml:space="preserve"> na naslovu </w:t>
      </w:r>
      <w:hyperlink r:id="rId19" w:history="1">
        <w:r w:rsidRPr="006E28FE">
          <w:rPr>
            <w:rFonts w:ascii="Calibri" w:hAnsi="Calibri"/>
            <w:color w:val="0000FF"/>
            <w:spacing w:val="0"/>
            <w:u w:val="single"/>
          </w:rPr>
          <w:t>https://ejn.gov.si/eJN2</w:t>
        </w:r>
      </w:hyperlink>
      <w:r w:rsidRPr="006E28FE">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Če ponudnik v sistemu e-JN oddaja ponudbo do vključno 31.1.2019: Za oddajo ponudb je zahtevano eno od s strani kvalificiranega overitelja izdano digitalno potrdilo: SIGEN-CA (www.sigen-ca.si), POŠTA®CA </w:t>
      </w:r>
      <w:r w:rsidRPr="006E28FE">
        <w:rPr>
          <w:rFonts w:ascii="Calibri" w:hAnsi="Calibri"/>
          <w:spacing w:val="0"/>
        </w:rPr>
        <w:lastRenderedPageBreak/>
        <w:t>(postarca.posta.si), HALCOM-CA (www.halcom.si), AC NLB (</w:t>
      </w:r>
      <w:hyperlink r:id="rId20" w:history="1">
        <w:r w:rsidRPr="006E28FE">
          <w:rPr>
            <w:rFonts w:ascii="Calibri" w:hAnsi="Calibri"/>
            <w:color w:val="0000FF"/>
            <w:spacing w:val="0"/>
            <w:u w:val="single"/>
          </w:rPr>
          <w:t>www.nlb.si</w:t>
        </w:r>
      </w:hyperlink>
      <w:r w:rsidRPr="006E28FE">
        <w:rPr>
          <w:rFonts w:ascii="Calibri" w:hAnsi="Calibri"/>
          <w:spacing w:val="0"/>
        </w:rPr>
        <w:t xml:space="preserve">). Ponudnik v sistem e-JN naloži nepodpisan ESPD v </w:t>
      </w:r>
      <w:proofErr w:type="spellStart"/>
      <w:r w:rsidRPr="006E28FE">
        <w:rPr>
          <w:rFonts w:ascii="Calibri" w:hAnsi="Calibri"/>
          <w:spacing w:val="0"/>
        </w:rPr>
        <w:t>xml</w:t>
      </w:r>
      <w:proofErr w:type="spellEnd"/>
      <w:r w:rsidRPr="006E28FE">
        <w:rPr>
          <w:rFonts w:ascii="Calibri" w:hAnsi="Calibri"/>
          <w:spacing w:val="0"/>
        </w:rPr>
        <w:t>. obliki in bo podpisan hkrati s podpisom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Če ponudnik v sistemu e-JN oddaja ponudbo od vključno 1.2.2019: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Ponudnik v sistem e-JN naloži elektronsko podpisan ESPD v </w:t>
      </w:r>
      <w:proofErr w:type="spellStart"/>
      <w:r w:rsidRPr="006E28FE">
        <w:rPr>
          <w:rFonts w:ascii="Calibri" w:hAnsi="Calibri"/>
          <w:spacing w:val="0"/>
        </w:rPr>
        <w:t>xml</w:t>
      </w:r>
      <w:proofErr w:type="spellEnd"/>
      <w:r w:rsidRPr="006E28FE">
        <w:rPr>
          <w:rFonts w:ascii="Calibri" w:hAnsi="Calibri"/>
          <w:spacing w:val="0"/>
        </w:rPr>
        <w:t xml:space="preserve">. obliki ali nepodpisan ESPD v </w:t>
      </w:r>
      <w:proofErr w:type="spellStart"/>
      <w:r w:rsidRPr="006E28FE">
        <w:rPr>
          <w:rFonts w:ascii="Calibri" w:hAnsi="Calibri"/>
          <w:spacing w:val="0"/>
        </w:rPr>
        <w:t>xml</w:t>
      </w:r>
      <w:proofErr w:type="spellEnd"/>
      <w:r w:rsidRPr="006E28FE">
        <w:rPr>
          <w:rFonts w:ascii="Calibri" w:hAnsi="Calibri"/>
          <w:spacing w:val="0"/>
        </w:rPr>
        <w:t>. Obliki, pri čemer se v slednjem primeru v skladu s Splošnimi pogoji uporabe informacijskega sistema e-JN šteje, da je oddan pravno zavezujoč dokument, ki ima enako veljavnost kot podpisan.</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Oba načina oddaje ponudbe, kot je opisano zgoraj, sta enakovredna in pravno zavezujoča.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v informacijskem sistemu e-JN v razdelek »</w:t>
      </w:r>
      <w:r w:rsidRPr="006E28FE">
        <w:rPr>
          <w:rFonts w:ascii="Calibri" w:hAnsi="Calibri"/>
          <w:b/>
          <w:spacing w:val="0"/>
        </w:rPr>
        <w:t>Predračun</w:t>
      </w:r>
      <w:r w:rsidRPr="006E28FE">
        <w:rPr>
          <w:rFonts w:ascii="Calibri" w:hAnsi="Calibri"/>
          <w:spacing w:val="0"/>
        </w:rPr>
        <w:t>« naloži skladno z navodili za pripravo ponudbe izpolnjene obrazce:</w:t>
      </w:r>
    </w:p>
    <w:p w:rsidR="006E28FE" w:rsidRPr="006E28FE" w:rsidRDefault="006E28FE" w:rsidP="00CD4E3F">
      <w:pPr>
        <w:widowControl w:val="0"/>
        <w:numPr>
          <w:ilvl w:val="0"/>
          <w:numId w:val="23"/>
        </w:numPr>
        <w:tabs>
          <w:tab w:val="left" w:pos="2552"/>
        </w:tabs>
        <w:spacing w:line="280" w:lineRule="exact"/>
        <w:rPr>
          <w:rFonts w:ascii="Calibri" w:hAnsi="Calibri" w:cs="Calibri"/>
          <w:spacing w:val="0"/>
        </w:rPr>
      </w:pPr>
      <w:r w:rsidRPr="006E28FE">
        <w:rPr>
          <w:rFonts w:ascii="Calibri" w:hAnsi="Calibri" w:cs="Calibri"/>
          <w:spacing w:val="0"/>
        </w:rPr>
        <w:t xml:space="preserve">Razpisni obrazec 8a: Predračun / Implementacija informacijskega sistema za avtomatizacijo in optimizacijo planiranja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widowControl w:val="0"/>
        <w:numPr>
          <w:ilvl w:val="0"/>
          <w:numId w:val="23"/>
        </w:numPr>
        <w:tabs>
          <w:tab w:val="left" w:pos="2552"/>
        </w:tabs>
        <w:spacing w:line="280" w:lineRule="exact"/>
        <w:rPr>
          <w:rFonts w:ascii="Calibri" w:hAnsi="Calibri" w:cs="Calibri"/>
          <w:spacing w:val="0"/>
        </w:rPr>
      </w:pPr>
      <w:r w:rsidRPr="006E28FE">
        <w:rPr>
          <w:rFonts w:ascii="Calibri" w:hAnsi="Calibri" w:cs="Calibri"/>
          <w:spacing w:val="0"/>
        </w:rPr>
        <w:t xml:space="preserve">Razpisni obrazec 8b: Predračun / Vzdrževanje implementiranega informacijskega sistema za avtomatizacijo in optimizacijo planiranja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widowControl w:val="0"/>
        <w:numPr>
          <w:ilvl w:val="0"/>
          <w:numId w:val="23"/>
        </w:numPr>
        <w:tabs>
          <w:tab w:val="left" w:pos="2552"/>
        </w:tabs>
        <w:spacing w:line="280" w:lineRule="exact"/>
        <w:rPr>
          <w:rFonts w:ascii="Calibri" w:hAnsi="Calibri" w:cs="Calibri"/>
          <w:spacing w:val="0"/>
        </w:rPr>
      </w:pPr>
      <w:r w:rsidRPr="006E28FE">
        <w:rPr>
          <w:rFonts w:ascii="Calibri" w:hAnsi="Calibri" w:cs="Calibri"/>
          <w:spacing w:val="0"/>
        </w:rPr>
        <w:t>Razpisni obrazec 8c: Predračun / Nakup pravic za uporabo ponujene programske platforme (licence),</w:t>
      </w:r>
    </w:p>
    <w:p w:rsidR="006E28FE" w:rsidRPr="006E28FE" w:rsidRDefault="006E28FE" w:rsidP="00CD4E3F">
      <w:pPr>
        <w:widowControl w:val="0"/>
        <w:numPr>
          <w:ilvl w:val="0"/>
          <w:numId w:val="23"/>
        </w:numPr>
        <w:tabs>
          <w:tab w:val="left" w:pos="2552"/>
        </w:tabs>
        <w:spacing w:line="280" w:lineRule="exact"/>
        <w:rPr>
          <w:rFonts w:ascii="Calibri" w:hAnsi="Calibri" w:cs="Calibri"/>
          <w:spacing w:val="0"/>
        </w:rPr>
      </w:pPr>
      <w:r w:rsidRPr="006E28FE">
        <w:rPr>
          <w:rFonts w:ascii="Calibri" w:hAnsi="Calibri" w:cs="Calibri"/>
          <w:spacing w:val="0"/>
        </w:rPr>
        <w:t>Razpisni obrazec 8d: Predračun / Nakup pravic za nadgradnje ponujene programske platforme (vzdrževanje licenc),</w:t>
      </w:r>
    </w:p>
    <w:p w:rsidR="006E28FE" w:rsidRPr="006E28FE" w:rsidRDefault="006E28FE" w:rsidP="006E28FE">
      <w:pPr>
        <w:widowControl w:val="0"/>
        <w:ind w:left="360"/>
        <w:rPr>
          <w:rFonts w:ascii="Calibri" w:hAnsi="Calibri"/>
          <w:spacing w:val="0"/>
        </w:rPr>
      </w:pPr>
      <w:r w:rsidRPr="006E28FE">
        <w:rPr>
          <w:rFonts w:ascii="Calibri" w:hAnsi="Calibri"/>
          <w:spacing w:val="0"/>
        </w:rPr>
        <w:t>ki bodo dostopni na javnem odpiranju ponudb.</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v informacijski sistem e-JN oddaja ponudbo, naloži skladno z navodili za pripravo ponudbe izpolnjen obrazec:</w:t>
      </w:r>
    </w:p>
    <w:p w:rsidR="006E28FE" w:rsidRPr="006E28FE" w:rsidRDefault="006E28FE" w:rsidP="00CD4E3F">
      <w:pPr>
        <w:widowControl w:val="0"/>
        <w:numPr>
          <w:ilvl w:val="0"/>
          <w:numId w:val="23"/>
        </w:numPr>
        <w:contextualSpacing/>
        <w:rPr>
          <w:rFonts w:ascii="Calibri" w:hAnsi="Calibri"/>
          <w:spacing w:val="0"/>
        </w:rPr>
      </w:pPr>
      <w:r w:rsidRPr="006E28FE">
        <w:rPr>
          <w:rFonts w:ascii="Calibri" w:hAnsi="Calibri"/>
          <w:spacing w:val="0"/>
        </w:rPr>
        <w:t>Razpisni obrazec 2: Enotni evropski dokument v zvezi z oddajo javnega naročila – ESPD,</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in sicer </w:t>
      </w:r>
    </w:p>
    <w:p w:rsidR="006E28FE" w:rsidRPr="006E28FE" w:rsidRDefault="006E28FE" w:rsidP="00CD4E3F">
      <w:pPr>
        <w:widowControl w:val="0"/>
        <w:numPr>
          <w:ilvl w:val="0"/>
          <w:numId w:val="42"/>
        </w:numPr>
        <w:contextualSpacing/>
        <w:rPr>
          <w:rFonts w:ascii="Calibri" w:hAnsi="Calibri"/>
          <w:spacing w:val="0"/>
        </w:rPr>
      </w:pPr>
      <w:r w:rsidRPr="006E28FE">
        <w:rPr>
          <w:rFonts w:ascii="Calibri" w:hAnsi="Calibri"/>
          <w:spacing w:val="0"/>
        </w:rPr>
        <w:t>svoj ESPD v razdelek »</w:t>
      </w:r>
      <w:r w:rsidRPr="006E28FE">
        <w:rPr>
          <w:rFonts w:ascii="Calibri" w:hAnsi="Calibri"/>
          <w:b/>
          <w:spacing w:val="0"/>
        </w:rPr>
        <w:t>ESPD - ponudnik</w:t>
      </w:r>
      <w:r w:rsidRPr="006E28FE">
        <w:rPr>
          <w:rFonts w:ascii="Calibri" w:hAnsi="Calibri"/>
          <w:spacing w:val="0"/>
        </w:rPr>
        <w:t>«,</w:t>
      </w:r>
    </w:p>
    <w:p w:rsidR="006E28FE" w:rsidRPr="006E28FE" w:rsidRDefault="006E28FE" w:rsidP="00CD4E3F">
      <w:pPr>
        <w:widowControl w:val="0"/>
        <w:numPr>
          <w:ilvl w:val="0"/>
          <w:numId w:val="42"/>
        </w:numPr>
        <w:contextualSpacing/>
        <w:rPr>
          <w:rFonts w:ascii="Calibri" w:hAnsi="Calibri"/>
          <w:spacing w:val="0"/>
        </w:rPr>
      </w:pPr>
      <w:r w:rsidRPr="006E28FE">
        <w:rPr>
          <w:rFonts w:ascii="Calibri" w:hAnsi="Calibri"/>
          <w:spacing w:val="0"/>
        </w:rPr>
        <w:t>ESPD ostalih sodelujočih v razdelek »</w:t>
      </w:r>
      <w:r w:rsidRPr="006E28FE">
        <w:rPr>
          <w:rFonts w:ascii="Calibri" w:hAnsi="Calibri"/>
          <w:b/>
          <w:spacing w:val="0"/>
        </w:rPr>
        <w:t>ESPD – ostali sodelujoči</w:t>
      </w:r>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v informacijskem sistemu e-JN v razdelek »</w:t>
      </w:r>
      <w:r w:rsidRPr="006E28FE">
        <w:rPr>
          <w:rFonts w:ascii="Calibri" w:hAnsi="Calibri"/>
          <w:b/>
          <w:spacing w:val="0"/>
        </w:rPr>
        <w:t>Druge priloge</w:t>
      </w:r>
      <w:r w:rsidRPr="006E28FE">
        <w:rPr>
          <w:rFonts w:ascii="Calibri" w:hAnsi="Calibri"/>
          <w:spacing w:val="0"/>
        </w:rPr>
        <w:t>« naloži skladno z navodili za pripravo ponudbe izpolnjeno vso preostalo ponudbeno dokumentacijo oziroma obrazce:</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1a: Podatki o ponudniku,</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1b: Izjava ponudnika, da ne nastopa s podizvajalci,</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1c: Podatki o podizvajalcu,</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3a: Ponudnik: Pooblastilo za pridobitev podatkov iz kazenske evidence,</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3b: Zakoniti zastopnik: Pooblastilo za pridobitev podatkov iz kazenske evidence,</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4: Izjava o izpolnjevanju pogojev za priznanje tehnične sposobnosti ponudnika,</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10a:</w:t>
      </w:r>
      <w:r w:rsidRPr="006E28FE">
        <w:rPr>
          <w:rFonts w:ascii="Calibri" w:hAnsi="Calibri"/>
          <w:spacing w:val="0"/>
        </w:rPr>
        <w:tab/>
        <w:t>Seznam prijavljenih kadrov,</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Razpisni obrazec 10b:</w:t>
      </w:r>
      <w:r w:rsidRPr="006E28FE">
        <w:rPr>
          <w:rFonts w:ascii="Calibri" w:hAnsi="Calibri"/>
          <w:spacing w:val="0"/>
        </w:rPr>
        <w:tab/>
        <w:t>Usposobljenost, delovne izkušnje, znanje in vloga prijavljenih kadrov,</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priloge (lastni dokumenti ponudnika) Razpisnega obrazca 9,</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Dostop do povezave za oddajo elektronske ponudbe v tem postopku javnega naročila je na naslednji povezavi:</w:t>
      </w:r>
    </w:p>
    <w:p w:rsidR="006E28FE" w:rsidRPr="006E28FE" w:rsidRDefault="00BC740C" w:rsidP="006E28FE">
      <w:pPr>
        <w:widowControl w:val="0"/>
        <w:ind w:left="360"/>
        <w:rPr>
          <w:rFonts w:ascii="Calibri" w:hAnsi="Calibri"/>
          <w:spacing w:val="0"/>
        </w:rPr>
      </w:pPr>
      <w:hyperlink r:id="rId21" w:history="1">
        <w:r w:rsidR="006E28FE" w:rsidRPr="006E28FE">
          <w:rPr>
            <w:rFonts w:ascii="Calibri" w:hAnsi="Calibri"/>
            <w:color w:val="0000FF"/>
            <w:spacing w:val="0"/>
            <w:u w:val="single"/>
          </w:rPr>
          <w:t>https://ejn.gov.si/ponudba/pages/aktualno/aktualno_javno_narocilo_podrobno.xhtml?zadevaId=6666</w:t>
        </w:r>
      </w:hyperlink>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Ponudba se šteje za pravočasno oddano, če jo naročnik prejme preko sistema e-JN </w:t>
      </w:r>
      <w:hyperlink r:id="rId22" w:history="1">
        <w:r w:rsidRPr="006E28FE">
          <w:rPr>
            <w:rFonts w:ascii="Calibri" w:hAnsi="Calibri"/>
            <w:color w:val="0000FF"/>
            <w:spacing w:val="0"/>
            <w:u w:val="single"/>
          </w:rPr>
          <w:t>https://ejn.gov.si/eJN2</w:t>
        </w:r>
      </w:hyperlink>
      <w:r w:rsidRPr="006E28FE">
        <w:rPr>
          <w:rFonts w:ascii="Calibri" w:hAnsi="Calibri"/>
          <w:spacing w:val="0"/>
        </w:rPr>
        <w:t xml:space="preserve"> </w:t>
      </w:r>
      <w:r w:rsidRPr="006E28FE">
        <w:rPr>
          <w:rFonts w:ascii="Calibri" w:hAnsi="Calibri"/>
          <w:b/>
          <w:spacing w:val="0"/>
        </w:rPr>
        <w:t>najkasneje 4.3.2019 do 12.00 ure</w:t>
      </w:r>
      <w:r w:rsidRPr="006E28FE">
        <w:rPr>
          <w:rFonts w:ascii="Calibri" w:hAnsi="Calibri"/>
          <w:spacing w:val="0"/>
        </w:rPr>
        <w:t>. Za oddano ponudbo se šteje ponudba, ki je v informacijskem sistemu e-JN označena s statusom »ODDANO«.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sectPr w:rsidR="006E28FE" w:rsidRPr="006E28FE" w:rsidSect="006E28FE">
          <w:footerReference w:type="even" r:id="rId23"/>
          <w:headerReference w:type="first" r:id="rId24"/>
          <w:footerReference w:type="first" r:id="rId25"/>
          <w:pgSz w:w="11907" w:h="16840" w:code="9"/>
          <w:pgMar w:top="1134" w:right="1134" w:bottom="1134" w:left="1134" w:header="454" w:footer="454" w:gutter="0"/>
          <w:cols w:space="708"/>
        </w:sectPr>
      </w:pPr>
      <w:r w:rsidRPr="006E28FE">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E28FE" w:rsidRPr="006E28FE" w:rsidRDefault="006E28FE" w:rsidP="006E28FE">
      <w:pPr>
        <w:widowControl w:val="0"/>
        <w:ind w:left="360"/>
        <w:rPr>
          <w:rFonts w:ascii="Calibri" w:hAnsi="Calibri"/>
          <w:spacing w:val="0"/>
        </w:rPr>
      </w:pPr>
      <w:r w:rsidRPr="006E28FE">
        <w:rPr>
          <w:rFonts w:ascii="Calibri" w:hAnsi="Calibri"/>
          <w:spacing w:val="0"/>
        </w:rPr>
        <w:lastRenderedPageBreak/>
        <w:t>Po preteku roka za predložitev ponudb ponudbe ne bo več mogoče oddati.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Sestavni del te razpisne dokumentacije so tudi: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Razpisni obrazec 5b: Vzorec bančne garancije za dobro izvedbo pogodbenih obveznosti,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Razpisni obrazec 6a: Vzorec pogodbe o implementaciji informacijskega sistema za avtomatizacijo in optimizacijo planiranja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Razpisni obrazec 6b: Vzorec pogodbe o vzdrževanju implementiranega informacijskega sistema za avtomatizacijo in optimizacijo planiranja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Razpisni obrazec 6c: Vzorec pogodbe o nakupu pravic za uporabo ponujene programske platforme (licence),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Razpisni obrazec 6d: Vzorec pogodbe o nakupu pravic za nadgradnje ponujene programske platforme (vzdrževanje licenc),</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Razpisni obrazec 7: Vzorec sporazuma o ne-razkrivanju podatkov,</w:t>
      </w:r>
    </w:p>
    <w:p w:rsidR="006E28FE" w:rsidRPr="006E28FE" w:rsidRDefault="006E28FE" w:rsidP="00CD4E3F">
      <w:pPr>
        <w:numPr>
          <w:ilvl w:val="0"/>
          <w:numId w:val="16"/>
        </w:numPr>
        <w:contextualSpacing/>
        <w:rPr>
          <w:rFonts w:ascii="Calibri" w:hAnsi="Calibri"/>
          <w:spacing w:val="0"/>
        </w:rPr>
      </w:pPr>
      <w:r w:rsidRPr="006E28FE">
        <w:rPr>
          <w:rFonts w:ascii="Calibri" w:hAnsi="Calibri"/>
          <w:spacing w:val="0"/>
        </w:rPr>
        <w:t>Razpisni obrazec 9: Specifikacija predmeta naročila,</w:t>
      </w: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naročniku predložil finančno zavarovanje za dobro izvedbo pogodbenih obveznosti,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podpisal pogodbe,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podpisal sporazum o ne-razkrivanju podatkov, kot je navedeno v razpisni dokumentaciji,</w:t>
      </w:r>
    </w:p>
    <w:p w:rsidR="006E28FE" w:rsidRPr="006E28FE" w:rsidRDefault="006E28FE" w:rsidP="00CD4E3F">
      <w:pPr>
        <w:widowControl w:val="0"/>
        <w:numPr>
          <w:ilvl w:val="0"/>
          <w:numId w:val="26"/>
        </w:numPr>
        <w:contextualSpacing/>
        <w:rPr>
          <w:rFonts w:ascii="Calibri" w:hAnsi="Calibri"/>
          <w:spacing w:val="0"/>
        </w:rPr>
      </w:pPr>
      <w:r w:rsidRPr="006E28FE">
        <w:rPr>
          <w:rFonts w:ascii="Calibri" w:hAnsi="Calibri"/>
          <w:spacing w:val="0"/>
        </w:rPr>
        <w:t>izvedel vse pogodbene dobave, dela in storitve, kot je navedeno v razpisni dokumentaciji.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b/>
          <w:spacing w:val="0"/>
        </w:rPr>
        <w:t>Original finančnega zavarovanja za resnost ponudbe (bančna garancija)</w:t>
      </w:r>
      <w:r w:rsidRPr="006E28FE">
        <w:rPr>
          <w:rFonts w:ascii="Calibri" w:hAnsi="Calibri"/>
          <w:spacing w:val="0"/>
        </w:rPr>
        <w:t xml:space="preserve"> morajo ponudniki, kot sestavni del ponudbe, oddati v zapečateni ali zaprti ovojnici. Ovojnica mora biti opremljena z:</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oznako »Ne odpiraj«, in</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 xml:space="preserve">naslovom »Informacijski sistem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 in</w:t>
      </w:r>
    </w:p>
    <w:p w:rsidR="006E28FE" w:rsidRPr="006E28FE" w:rsidRDefault="006E28FE" w:rsidP="00CD4E3F">
      <w:pPr>
        <w:widowControl w:val="0"/>
        <w:numPr>
          <w:ilvl w:val="0"/>
          <w:numId w:val="44"/>
        </w:numPr>
        <w:contextualSpacing/>
        <w:rPr>
          <w:rFonts w:ascii="Calibri" w:hAnsi="Calibri" w:cs="Calibri"/>
          <w:spacing w:val="0"/>
        </w:rPr>
      </w:pPr>
      <w:r w:rsidRPr="006E28FE">
        <w:rPr>
          <w:rFonts w:ascii="Calibri" w:hAnsi="Calibri" w:cs="Calibri"/>
          <w:spacing w:val="0"/>
        </w:rPr>
        <w:t xml:space="preserve">navedbo številke objave naročila na Portalu (št. JN, št. </w:t>
      </w:r>
      <w:r w:rsidRPr="006E28FE">
        <w:rPr>
          <w:rFonts w:ascii="Calibri" w:hAnsi="Calibri"/>
          <w:spacing w:val="0"/>
        </w:rPr>
        <w:t>TED/SIMAP).</w:t>
      </w:r>
    </w:p>
    <w:p w:rsidR="006E28FE" w:rsidRPr="006E28FE" w:rsidRDefault="006E28FE" w:rsidP="006E28FE">
      <w:pPr>
        <w:widowControl w:val="0"/>
        <w:ind w:left="357"/>
        <w:rPr>
          <w:rFonts w:ascii="Calibri" w:hAnsi="Calibri"/>
          <w:spacing w:val="0"/>
          <w:sz w:val="18"/>
          <w:szCs w:val="18"/>
        </w:rPr>
      </w:pPr>
    </w:p>
    <w:p w:rsidR="006E28FE" w:rsidRPr="006E28FE" w:rsidRDefault="006E28FE" w:rsidP="006E28FE">
      <w:pPr>
        <w:widowControl w:val="0"/>
        <w:ind w:left="357"/>
        <w:rPr>
          <w:rFonts w:ascii="Calibri" w:hAnsi="Calibri"/>
          <w:spacing w:val="0"/>
        </w:rPr>
      </w:pPr>
      <w:r w:rsidRPr="006E28FE">
        <w:rPr>
          <w:rFonts w:ascii="Calibri" w:hAnsi="Calibri"/>
          <w:spacing w:val="0"/>
        </w:rPr>
        <w:t>Na hrbtni strani mora biti naveden naziv in naslov pošiljatelja.</w:t>
      </w:r>
    </w:p>
    <w:p w:rsidR="006E28FE" w:rsidRPr="006E28FE" w:rsidRDefault="006E28FE" w:rsidP="006E28FE">
      <w:pPr>
        <w:widowControl w:val="0"/>
        <w:ind w:left="357"/>
        <w:rPr>
          <w:rFonts w:ascii="Calibri" w:hAnsi="Calibri"/>
          <w:spacing w:val="0"/>
          <w:sz w:val="18"/>
          <w:szCs w:val="18"/>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Ponudba se šteje za pravočasno, če jo ponudnik predloži (mora prispeti do naročnika, ne glede na način oddaje) najkasneje </w:t>
      </w:r>
      <w:r w:rsidRPr="006E28FE">
        <w:rPr>
          <w:rFonts w:ascii="Calibri" w:hAnsi="Calibri"/>
          <w:b/>
          <w:spacing w:val="0"/>
        </w:rPr>
        <w:t>4.3.2019 do 12.00 ure</w:t>
      </w:r>
      <w:r w:rsidRPr="006E28FE">
        <w:rPr>
          <w:rFonts w:ascii="Calibri" w:hAnsi="Calibri"/>
          <w:spacing w:val="0"/>
        </w:rPr>
        <w:t xml:space="preserve"> na naslov:</w:t>
      </w:r>
    </w:p>
    <w:p w:rsidR="006E28FE" w:rsidRPr="006E28FE" w:rsidRDefault="006E28FE" w:rsidP="006E28FE">
      <w:pPr>
        <w:widowControl w:val="0"/>
        <w:ind w:left="360"/>
        <w:rPr>
          <w:rFonts w:ascii="Calibri" w:hAnsi="Calibri" w:cs="Arial"/>
          <w:bCs/>
          <w:spacing w:val="0"/>
          <w:sz w:val="18"/>
          <w:szCs w:val="18"/>
        </w:rPr>
      </w:pP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Slovenske železnice, d.o.o.</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Sektor za nabavo</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Kolodvorska 11</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1506 Ljubljana</w:t>
      </w:r>
    </w:p>
    <w:p w:rsidR="006E28FE" w:rsidRPr="006E28FE" w:rsidRDefault="006E28FE" w:rsidP="006E28FE">
      <w:pPr>
        <w:widowControl w:val="0"/>
        <w:ind w:firstLine="360"/>
        <w:rPr>
          <w:rFonts w:ascii="Calibri" w:hAnsi="Calibri" w:cs="Arial"/>
          <w:b/>
          <w:bCs/>
          <w:spacing w:val="0"/>
        </w:rPr>
      </w:pPr>
      <w:r w:rsidRPr="006E28FE">
        <w:rPr>
          <w:rFonts w:ascii="Calibri" w:hAnsi="Calibri" w:cs="Arial"/>
          <w:b/>
          <w:bCs/>
          <w:spacing w:val="0"/>
        </w:rPr>
        <w:t>(Vložišče)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Ponudniki oddajo ponudbe po pošti s priporočeno pošiljko ali osebno.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primeru, da ponudba ni označena kot je to zahtevano v tej točki, naročnik ne odgovarja za predčasno odpiranje ponudbe ali za založitev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1.11. Odpiranje ponudb</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Odpiranje ponudb bo potekalo avtomatično v informacijskem sistemu e-JN </w:t>
      </w:r>
      <w:r w:rsidRPr="006E28FE">
        <w:rPr>
          <w:rFonts w:ascii="Calibri" w:hAnsi="Calibri"/>
          <w:b/>
          <w:spacing w:val="0"/>
        </w:rPr>
        <w:t>dne 4.3.2019</w:t>
      </w:r>
      <w:r w:rsidRPr="006E28FE">
        <w:rPr>
          <w:rFonts w:ascii="Calibri" w:hAnsi="Calibri"/>
          <w:spacing w:val="0"/>
        </w:rPr>
        <w:t xml:space="preserve"> in se bo začelo </w:t>
      </w:r>
      <w:r w:rsidRPr="006E28FE">
        <w:rPr>
          <w:rFonts w:ascii="Calibri" w:hAnsi="Calibri"/>
          <w:b/>
          <w:spacing w:val="0"/>
        </w:rPr>
        <w:t>ob 13.00 uri</w:t>
      </w:r>
      <w:r w:rsidRPr="006E28FE">
        <w:rPr>
          <w:rFonts w:ascii="Calibri" w:hAnsi="Calibri"/>
          <w:spacing w:val="0"/>
        </w:rPr>
        <w:t xml:space="preserve"> na spletnem naslovu </w:t>
      </w:r>
      <w:hyperlink r:id="rId26"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57"/>
        <w:rPr>
          <w:rFonts w:ascii="Calibri" w:hAnsi="Calibri"/>
          <w:spacing w:val="0"/>
        </w:rPr>
      </w:pPr>
    </w:p>
    <w:p w:rsidR="006E28FE" w:rsidRDefault="006E28FE" w:rsidP="006E28FE">
      <w:pPr>
        <w:widowControl w:val="0"/>
        <w:ind w:left="360"/>
        <w:rPr>
          <w:rFonts w:ascii="Calibri" w:hAnsi="Calibri"/>
          <w:spacing w:val="0"/>
        </w:rPr>
        <w:sectPr w:rsidR="006E28FE" w:rsidSect="006E28FE">
          <w:pgSz w:w="11907" w:h="16840" w:code="9"/>
          <w:pgMar w:top="1134" w:right="1134" w:bottom="1134" w:left="1134" w:header="454" w:footer="454" w:gutter="0"/>
          <w:cols w:space="708"/>
        </w:sectPr>
      </w:pPr>
      <w:r w:rsidRPr="006E28FE">
        <w:rPr>
          <w:rFonts w:ascii="Calibri" w:hAnsi="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w:t>
      </w:r>
    </w:p>
    <w:p w:rsidR="006E28FE" w:rsidRPr="006E28FE" w:rsidRDefault="006E28FE" w:rsidP="006E28FE">
      <w:pPr>
        <w:widowControl w:val="0"/>
        <w:rPr>
          <w:rFonts w:ascii="Calibri" w:hAnsi="Calibri" w:cs="Arial"/>
          <w:b/>
          <w:spacing w:val="0"/>
          <w:shd w:val="clear" w:color="auto" w:fill="FFFFFF"/>
        </w:rPr>
      </w:pPr>
      <w:bookmarkStart w:id="13" w:name="OLE_LINK1"/>
      <w:bookmarkStart w:id="14" w:name="OLE_LINK2"/>
      <w:r w:rsidRPr="006E28FE">
        <w:rPr>
          <w:rFonts w:ascii="Calibri" w:hAnsi="Calibri" w:cs="Arial"/>
          <w:b/>
          <w:spacing w:val="0"/>
          <w:shd w:val="clear" w:color="auto" w:fill="FFFFFF"/>
        </w:rPr>
        <w:lastRenderedPageBreak/>
        <w:t>1.12. Pregled ponudb</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opisani postopek preverjanja in ocenjevanja ponudb ponavljal, vse dokler za prvouvrščeno ponudbo ne bo ugotovil, da je dopustna.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bo naročnik ugotovil, da nobena od pravočasnih ponudb ni dopustna, predmetnega javnega naročila ne bo oddal.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6E28FE" w:rsidRPr="006E28FE" w:rsidRDefault="006E28FE" w:rsidP="006E28FE">
      <w:pPr>
        <w:widowControl w:val="0"/>
        <w:ind w:left="360"/>
        <w:rPr>
          <w:rFonts w:ascii="Calibri" w:hAnsi="Calibri"/>
          <w:spacing w:val="0"/>
        </w:rPr>
      </w:pPr>
    </w:p>
    <w:bookmarkEnd w:id="13"/>
    <w:bookmarkEnd w:id="14"/>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1.13. Dopustne dopolnitve, spremembe, popravki in pojasnila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sme skladno s 5. in 6. odstavkom 89. člena ZJN-3 od ponudnika zahtevati, da v zahtevanem roku svojo ponudbo dopolni, spremeni, spremeni ali popravi v delu, v katerem ni dopustna.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Ravno tako sme naročnik od ponudnika zahtevati, da v zahtevanem roku pojasni dokumente, ki jih je že predložil.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Razen kadar gre za popravek ali dopolnitev očitne napake, če zaradi tega popravka ali dopolnitve ni dejansko predlagana nova ponudba, ponudnik ne sme dopolnjevati ali popravljati:</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svoje cene brez DDV na enoto, vrednosti postavke brez DDV, skupne vrednosti ponudbe brez DDV, razen kadar se skupna vrednost spremeni v skladu s sedmim odstavkom tega člena in ponudbe v okviru meril,</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tistega dela ponudbe, ki se veže na tehnične specifikacije predmeta javnega naročila,</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tistih elementov ponudbe, ki vplivajo ali bi lahko vplivali na drugačno razvrstitev njegove ponudbe glede na preostale ponudbe, ki jih je naročnik prejel v postopku javnega naročanja.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ponudnika k dopustni dopolnitvi, spremembi, popravku ali pojasnilu pozval in ponudnik bo dopolnitev, spremembo, popravek ali pojasnilo predložil v elektronski obliki preko sistema e-JN </w:t>
      </w:r>
      <w:hyperlink r:id="rId27"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1.14. Merilo za ocenjevanje ponudb</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sectPr w:rsidR="006E28FE" w:rsidRPr="006E28FE" w:rsidSect="006E28FE">
          <w:pgSz w:w="11907" w:h="16840" w:code="9"/>
          <w:pgMar w:top="1134" w:right="1134" w:bottom="1134" w:left="1134" w:header="454" w:footer="454" w:gutter="0"/>
          <w:cols w:space="708"/>
        </w:sectPr>
      </w:pPr>
      <w:r w:rsidRPr="006E28FE">
        <w:rPr>
          <w:rFonts w:ascii="Calibri" w:hAnsi="Calibri"/>
          <w:spacing w:val="0"/>
        </w:rPr>
        <w:t>Naročnik bo oddal javno naročilo na podlagi ekonomsko najugodnejše ponudbe. Ekonomsko najugodnejša ponudba je določena na podlagi najnižje cene.</w:t>
      </w:r>
    </w:p>
    <w:p w:rsidR="006E28FE" w:rsidRPr="006E28FE" w:rsidRDefault="006E28FE" w:rsidP="006E28FE">
      <w:pPr>
        <w:ind w:left="360"/>
        <w:rPr>
          <w:rFonts w:ascii="Calibri" w:hAnsi="Calibri"/>
          <w:spacing w:val="0"/>
        </w:rPr>
      </w:pPr>
      <w:r w:rsidRPr="006E28FE">
        <w:rPr>
          <w:rFonts w:ascii="Calibri" w:hAnsi="Calibri"/>
          <w:spacing w:val="0"/>
        </w:rPr>
        <w:lastRenderedPageBreak/>
        <w:t>Najnižja cena je vsota celotnih ponudbenih vrednosti:</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 xml:space="preserve">implementacije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(Razpisni obrazec 8a),</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 xml:space="preserve">vzdrževanja implementiranega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v 4 letnem obdobju (Razpisni obrazec 8b),</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nakupa pravic za uporabo ponujene programske platforme (licence) (Razpisni obrazec 8c),</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nakupa pravic za nadgradnje ponujene programske platforme (vzdrževanje licenc) v 4 letnem obdobju (Razpisni obrazec 8d).</w:t>
      </w:r>
    </w:p>
    <w:p w:rsidR="006E28FE" w:rsidRPr="006E28FE" w:rsidRDefault="006E28FE" w:rsidP="006E28FE">
      <w:pPr>
        <w:ind w:left="360"/>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1.15. Posredovanje podatkov o lastniški strukturi</w:t>
      </w:r>
    </w:p>
    <w:p w:rsidR="006E28FE" w:rsidRPr="006E28FE" w:rsidRDefault="006E28FE" w:rsidP="006E28FE">
      <w:pPr>
        <w:widowControl w:val="0"/>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 xml:space="preserve">svojih ustanoviteljih, družbenikih, vključno s tihimi družbeniki, delničarji, </w:t>
      </w:r>
      <w:proofErr w:type="spellStart"/>
      <w:r w:rsidRPr="006E28FE">
        <w:rPr>
          <w:rFonts w:ascii="Calibri" w:hAnsi="Calibri"/>
          <w:spacing w:val="0"/>
        </w:rPr>
        <w:t>komandisti</w:t>
      </w:r>
      <w:proofErr w:type="spellEnd"/>
      <w:r w:rsidRPr="006E28FE">
        <w:rPr>
          <w:rFonts w:ascii="Calibri" w:hAnsi="Calibri"/>
          <w:spacing w:val="0"/>
        </w:rPr>
        <w:t xml:space="preserve"> ali drugih lastnikih in podatke o lastniških deležih navedenih oseb,</w:t>
      </w:r>
    </w:p>
    <w:p w:rsidR="006E28FE" w:rsidRPr="006E28FE" w:rsidRDefault="006E28FE" w:rsidP="00CD4E3F">
      <w:pPr>
        <w:widowControl w:val="0"/>
        <w:numPr>
          <w:ilvl w:val="0"/>
          <w:numId w:val="19"/>
        </w:numPr>
        <w:contextualSpacing/>
        <w:rPr>
          <w:rFonts w:ascii="Calibri" w:hAnsi="Calibri"/>
          <w:spacing w:val="0"/>
        </w:rPr>
      </w:pPr>
      <w:r w:rsidRPr="006E28FE">
        <w:rPr>
          <w:rFonts w:ascii="Calibri" w:hAnsi="Calibri"/>
          <w:spacing w:val="0"/>
        </w:rPr>
        <w:t>gospodarskih subjektih, za katere se glede na določbe zakona, ki ureja gospodarske družbe, šteje, da so z njim povezane družbe,</w:t>
      </w:r>
    </w:p>
    <w:p w:rsidR="006E28FE" w:rsidRPr="006E28FE" w:rsidRDefault="006E28FE" w:rsidP="006E28FE">
      <w:pPr>
        <w:ind w:left="360"/>
        <w:rPr>
          <w:rFonts w:ascii="Calibri" w:hAnsi="Calibri" w:cs="Arial"/>
          <w:spacing w:val="0"/>
        </w:rPr>
      </w:pPr>
      <w:r w:rsidRPr="006E28FE">
        <w:rPr>
          <w:rFonts w:ascii="Calibri" w:hAnsi="Calibri" w:cs="Arial"/>
          <w:spacing w:val="0"/>
        </w:rPr>
        <w:t>na obrazcu, ki mu ga bo predložil naročnik.</w:t>
      </w:r>
    </w:p>
    <w:p w:rsidR="006E28FE" w:rsidRPr="006E28FE" w:rsidRDefault="006E28FE" w:rsidP="006E28FE">
      <w:pPr>
        <w:ind w:left="360"/>
        <w:rPr>
          <w:rFonts w:ascii="Calibri" w:hAnsi="Calibri" w:cs="Arial"/>
          <w:spacing w:val="0"/>
        </w:rPr>
      </w:pPr>
    </w:p>
    <w:p w:rsidR="006E28FE" w:rsidRPr="006E28FE" w:rsidRDefault="006E28FE" w:rsidP="006E28FE">
      <w:pPr>
        <w:ind w:left="360"/>
        <w:rPr>
          <w:rFonts w:ascii="Calibri" w:hAnsi="Calibri" w:cs="Arial"/>
          <w:spacing w:val="0"/>
        </w:rPr>
      </w:pPr>
      <w:r w:rsidRPr="006E28FE">
        <w:rPr>
          <w:rFonts w:ascii="Calibri" w:hAnsi="Calibri" w:cs="Arial"/>
          <w:spacing w:val="0"/>
        </w:rPr>
        <w:t>Podatke o lastniški strukturi mora posredovati ponudnik, vsi partnerji v skupnem nastopu in vsi podizvajalci.</w:t>
      </w:r>
    </w:p>
    <w:p w:rsidR="006E28FE" w:rsidRPr="006E28FE" w:rsidRDefault="006E28FE" w:rsidP="006E28FE">
      <w:pPr>
        <w:ind w:left="360"/>
        <w:rPr>
          <w:rFonts w:ascii="Calibri" w:hAnsi="Calibri" w:cs="Arial"/>
          <w:spacing w:val="0"/>
        </w:rPr>
      </w:pPr>
    </w:p>
    <w:p w:rsidR="006E28FE" w:rsidRPr="006E28FE" w:rsidRDefault="006E28FE" w:rsidP="006E28FE">
      <w:pPr>
        <w:widowControl w:val="0"/>
        <w:rPr>
          <w:rFonts w:ascii="Calibri" w:hAnsi="Calibri" w:cs="Arial"/>
          <w:b/>
          <w:spacing w:val="0"/>
        </w:rPr>
      </w:pPr>
      <w:bookmarkStart w:id="15" w:name="_Toc130197589"/>
      <w:bookmarkStart w:id="16" w:name="_Toc130198090"/>
      <w:bookmarkStart w:id="17" w:name="_Toc130198150"/>
      <w:bookmarkStart w:id="18" w:name="_Toc130799611"/>
      <w:bookmarkStart w:id="19" w:name="_Toc132106382"/>
      <w:bookmarkStart w:id="20" w:name="_Toc132424996"/>
      <w:bookmarkStart w:id="21" w:name="_Toc132432245"/>
      <w:bookmarkStart w:id="22" w:name="_Toc157334782"/>
      <w:bookmarkStart w:id="23" w:name="_Toc206298263"/>
      <w:bookmarkStart w:id="24" w:name="_Toc261423491"/>
      <w:r w:rsidRPr="006E28FE">
        <w:rPr>
          <w:rFonts w:ascii="Calibri" w:hAnsi="Calibri" w:cs="Arial"/>
          <w:b/>
          <w:spacing w:val="0"/>
        </w:rPr>
        <w:t xml:space="preserve">1.16. Oddaja </w:t>
      </w:r>
      <w:bookmarkEnd w:id="15"/>
      <w:bookmarkEnd w:id="16"/>
      <w:bookmarkEnd w:id="17"/>
      <w:bookmarkEnd w:id="18"/>
      <w:bookmarkEnd w:id="19"/>
      <w:bookmarkEnd w:id="20"/>
      <w:bookmarkEnd w:id="21"/>
      <w:bookmarkEnd w:id="22"/>
      <w:bookmarkEnd w:id="23"/>
      <w:bookmarkEnd w:id="24"/>
      <w:r w:rsidRPr="006E28FE">
        <w:rPr>
          <w:rFonts w:ascii="Calibri" w:hAnsi="Calibri" w:cs="Arial"/>
          <w:b/>
          <w:spacing w:val="0"/>
        </w:rPr>
        <w:t>javnega naročila</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Ponudnike opozarjamo, da so sami dolžni spremljati objave odločitev na portalu javnih naročil.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rPr>
      </w:pPr>
      <w:bookmarkStart w:id="25" w:name="_Toc130197590"/>
      <w:bookmarkStart w:id="26" w:name="_Toc130198091"/>
      <w:bookmarkStart w:id="27" w:name="_Toc130198151"/>
      <w:bookmarkStart w:id="28" w:name="_Toc130799612"/>
      <w:bookmarkStart w:id="29" w:name="_Toc132106383"/>
      <w:bookmarkStart w:id="30" w:name="_Toc132424997"/>
      <w:bookmarkStart w:id="31" w:name="_Toc132432246"/>
      <w:bookmarkStart w:id="32" w:name="_Toc157334783"/>
      <w:bookmarkStart w:id="33" w:name="_Toc206298264"/>
      <w:bookmarkStart w:id="34" w:name="_Toc261423492"/>
      <w:r w:rsidRPr="006E28FE">
        <w:rPr>
          <w:rFonts w:ascii="Calibri" w:hAnsi="Calibri" w:cs="Arial"/>
          <w:b/>
          <w:spacing w:val="0"/>
        </w:rPr>
        <w:t xml:space="preserve">1.17. Sklenitev </w:t>
      </w:r>
      <w:bookmarkEnd w:id="25"/>
      <w:bookmarkEnd w:id="26"/>
      <w:bookmarkEnd w:id="27"/>
      <w:bookmarkEnd w:id="28"/>
      <w:bookmarkEnd w:id="29"/>
      <w:bookmarkEnd w:id="30"/>
      <w:bookmarkEnd w:id="31"/>
      <w:bookmarkEnd w:id="32"/>
      <w:bookmarkEnd w:id="33"/>
      <w:bookmarkEnd w:id="34"/>
      <w:r w:rsidRPr="006E28FE">
        <w:rPr>
          <w:rFonts w:ascii="Calibri" w:hAnsi="Calibri" w:cs="Arial"/>
          <w:b/>
          <w:spacing w:val="0"/>
        </w:rPr>
        <w:t>pogodbe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Takoj, ko bo postala odločitev o oddaji javnega naročila pravnomočna, bo naročnik izbranemu ponudniku poslal vse štiri pogodbe in sporazum o ne-razkrivanju podatkov v podpis. Izbrani ponudnik mora vse štiri pogodbe in sporazum o ne-razkrivanju podatkov podpisati in naročniku vrniti najkasneje v roku 10 dni od prejema. Če naročnik v postavljenem roku ne prejme vseh štirih podpisanih pogodb in sporazuma o ne-razkrivanju podatkov, bo unovčil zavarovanje za resnost ponudbe. Pogodbe in sporazum o ne-razkrivanju podatkov bodo pričeli veljati, ko jih bo podpisal tudi naročnik, pod pogojem, da bo ponudnik predložil zavarovanje za dobro izvedbo pogodbenih obveznosti.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spacing w:val="0"/>
        </w:rPr>
      </w:pPr>
      <w:bookmarkStart w:id="35" w:name="_Toc261423494"/>
      <w:r w:rsidRPr="006E28FE">
        <w:rPr>
          <w:rFonts w:ascii="Calibri" w:hAnsi="Calibri" w:cs="Arial"/>
          <w:b/>
          <w:spacing w:val="0"/>
        </w:rPr>
        <w:t>1.18. Revizija postopka</w:t>
      </w:r>
      <w:bookmarkEnd w:id="35"/>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sectPr w:rsidR="006E28FE" w:rsidRPr="006E28FE" w:rsidSect="006E28FE">
          <w:pgSz w:w="11907" w:h="16840" w:code="9"/>
          <w:pgMar w:top="1134" w:right="1134" w:bottom="1134" w:left="1134" w:header="454" w:footer="454" w:gutter="0"/>
          <w:cols w:space="708"/>
        </w:sectPr>
      </w:pPr>
      <w:r w:rsidRPr="006E28FE">
        <w:rPr>
          <w:rFonts w:ascii="Calibri" w:hAnsi="Calibri"/>
          <w:spacing w:val="0"/>
        </w:rPr>
        <w:t xml:space="preserve">Do začetka uporabe portala </w:t>
      </w:r>
      <w:proofErr w:type="spellStart"/>
      <w:r w:rsidRPr="006E28FE">
        <w:rPr>
          <w:rFonts w:ascii="Calibri" w:hAnsi="Calibri"/>
          <w:spacing w:val="0"/>
        </w:rPr>
        <w:t>eRevizija</w:t>
      </w:r>
      <w:proofErr w:type="spellEnd"/>
      <w:r w:rsidRPr="006E28FE">
        <w:rPr>
          <w:rFonts w:ascii="Calibri" w:hAnsi="Calibri"/>
          <w:spacing w:val="0"/>
        </w:rPr>
        <w:t xml:space="preserve"> se zahtevek za revizijo vloži pisno, neposredno pri naročniku ali po pošti priporočeno s povratnico.</w:t>
      </w:r>
    </w:p>
    <w:p w:rsidR="006E28FE" w:rsidRPr="006E28FE" w:rsidRDefault="006E28FE" w:rsidP="006E28FE">
      <w:pPr>
        <w:widowControl w:val="0"/>
        <w:ind w:left="357"/>
        <w:rPr>
          <w:rFonts w:ascii="Calibri" w:hAnsi="Calibri"/>
          <w:spacing w:val="0"/>
        </w:rPr>
      </w:pPr>
      <w:r w:rsidRPr="006E28FE">
        <w:rPr>
          <w:rFonts w:ascii="Calibri" w:hAnsi="Calibri"/>
          <w:spacing w:val="0"/>
        </w:rPr>
        <w:lastRenderedPageBreak/>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Zahtevka za revizijo iz prejšnjega odstavka ni dopustno vložiti po roku za prejem ponudb.</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V </w:t>
      </w:r>
      <w:proofErr w:type="spellStart"/>
      <w:r w:rsidRPr="006E28FE">
        <w:rPr>
          <w:rFonts w:ascii="Calibri" w:hAnsi="Calibri"/>
          <w:spacing w:val="0"/>
        </w:rPr>
        <w:t>predrevizijskem</w:t>
      </w:r>
      <w:proofErr w:type="spellEnd"/>
      <w:r w:rsidRPr="006E28FE">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 odločitvi o oddaji javnega naročila je rok za vložitev zahtevka za revizijo osem delovnih dni od prejema te odločitve.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6E28FE" w:rsidRPr="006E28FE" w:rsidRDefault="00BC740C" w:rsidP="006E28FE">
      <w:pPr>
        <w:widowControl w:val="0"/>
        <w:ind w:left="357"/>
        <w:rPr>
          <w:rFonts w:ascii="Calibri" w:hAnsi="Calibri"/>
          <w:color w:val="0000FF"/>
          <w:spacing w:val="0"/>
          <w:u w:val="single"/>
        </w:rPr>
      </w:pPr>
      <w:hyperlink r:id="rId28" w:history="1">
        <w:r w:rsidR="006E28FE" w:rsidRPr="006E28FE">
          <w:rPr>
            <w:rFonts w:ascii="Calibri" w:hAnsi="Calibri"/>
            <w:color w:val="0000FF"/>
            <w:spacing w:val="0"/>
            <w:u w:val="single"/>
          </w:rPr>
          <w:t>http://www.djn.mju.gov.si/sistem-javnega-narocanja/pravno-varstvo</w:t>
        </w:r>
      </w:hyperlink>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Kadar se zahtevek za revizijo nanaša na vsebino objave, povabilo k oddaji ponudb ali razpisno dokumentacijo, znaša taksa 4.000,00 EUR.</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O pogojih načina vložitve zahtevka za revizijo zoper odločitev o oddaji javnega naročila bodo ponudniki obveščeni v obvestilu oz. odločitvi o oddaji javnega naročila.</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rPr>
          <w:rFonts w:ascii="Calibri" w:hAnsi="Calibri" w:cs="Arial"/>
          <w:b/>
          <w:bCs/>
          <w:spacing w:val="0"/>
        </w:rPr>
      </w:pPr>
      <w:r w:rsidRPr="006E28FE">
        <w:rPr>
          <w:rFonts w:ascii="Calibri" w:hAnsi="Calibri" w:cs="Arial"/>
          <w:b/>
          <w:bCs/>
          <w:spacing w:val="0"/>
        </w:rPr>
        <w:t>1.19. Ostali pogoji, opozorila in pravice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Ponudnik ne bo mogel uveljavljati naknadnih podražitev iz naslova nepopolne ali neustrezne razpisne dokumentacije.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sectPr w:rsidR="006E28FE" w:rsidRPr="006E28FE" w:rsidSect="006E28FE">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6E28FE">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lastRenderedPageBreak/>
        <w:t>2.</w:t>
      </w:r>
      <w:r w:rsidRPr="006E28FE">
        <w:rPr>
          <w:rFonts w:ascii="Calibri" w:hAnsi="Calibri" w:cs="Arial"/>
          <w:b/>
          <w:spacing w:val="0"/>
          <w:shd w:val="clear" w:color="auto" w:fill="FFFFFF"/>
        </w:rPr>
        <w:tab/>
        <w:t>Navodila ponudnikom za izdelavo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2.1.</w:t>
      </w:r>
      <w:r w:rsidRPr="006E28FE">
        <w:rPr>
          <w:rFonts w:ascii="Calibri" w:hAnsi="Calibri" w:cs="Arial"/>
          <w:b/>
          <w:spacing w:val="0"/>
          <w:shd w:val="clear" w:color="auto" w:fill="FFFFFF"/>
        </w:rPr>
        <w:tab/>
        <w:t>Izdelava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color w:val="FF0000"/>
          <w:spacing w:val="0"/>
        </w:rPr>
      </w:pPr>
      <w:r w:rsidRPr="006E28FE">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ali žigosajo vsa rumena polja v ponudbenih obrazcih.</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Ponudniku ni dovoljeno kakorkoli spreminjati in dopolnjevati razpisne dokumentacije.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lahko odda ponudbo samo za celoten obseg predmeta javnega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Vse stroške s pripravo in predložitvijo ponudbe nosi 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2.2.</w:t>
      </w:r>
      <w:r w:rsidRPr="006E28FE">
        <w:rPr>
          <w:rFonts w:ascii="Calibri" w:hAnsi="Calibri" w:cs="Arial"/>
          <w:b/>
          <w:spacing w:val="0"/>
          <w:shd w:val="clear" w:color="auto" w:fill="FFFFFF"/>
        </w:rPr>
        <w:tab/>
        <w:t>Jezik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Vsa korespondenca in drugi dokumenti, ki si jih bosta izmenjala naročnik in ponudnik, bodo v slovenskem jeziku.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2.3.</w:t>
      </w:r>
      <w:r w:rsidRPr="006E28FE">
        <w:rPr>
          <w:rFonts w:ascii="Calibri" w:hAnsi="Calibri" w:cs="Calibri"/>
          <w:b/>
          <w:spacing w:val="0"/>
          <w:shd w:val="clear" w:color="auto" w:fill="FFFFFF"/>
        </w:rPr>
        <w:tab/>
        <w:t>Označitev podatkov, ki pomenijo poslovno skrivnost</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Ponudniki, ki z udeležbo v postopku oziroma izvajanju pogodbenih obveznosti izvedo za zaupne podatke oziroma poslovne skrivnosti, so jih dolžni varovati v skladu s predpisi.</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sidRPr="006E28FE">
        <w:rPr>
          <w:rFonts w:ascii="Calibri" w:hAnsi="Calibri" w:cs="Calibri"/>
          <w:spacing w:val="0"/>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2.4.</w:t>
      </w:r>
      <w:r w:rsidRPr="006E28FE">
        <w:rPr>
          <w:rFonts w:ascii="Calibri" w:hAnsi="Calibri" w:cs="Arial"/>
          <w:b/>
          <w:spacing w:val="0"/>
          <w:shd w:val="clear" w:color="auto" w:fill="FFFFFF"/>
        </w:rPr>
        <w:tab/>
        <w:t>Sestavni deli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v uvodu ponudbe priloži morebitni sklep o določitvi poslovne skrivnosti.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Posamezna dokazila in pripadajoče priloge morajo biti v ponudbi oziroma mapi vložene po spodaj navedenem vrstnem redu od črke A do I v nadaljevanju.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A.</w:t>
      </w:r>
      <w:r w:rsidRPr="006E28FE">
        <w:rPr>
          <w:rFonts w:ascii="Calibri" w:hAnsi="Calibri" w:cs="Arial"/>
          <w:b/>
          <w:spacing w:val="0"/>
          <w:shd w:val="clear" w:color="auto" w:fill="FFFFFF"/>
        </w:rPr>
        <w:tab/>
        <w:t>Podatki o ponudniku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je gospodarski subjekt, ki</w:t>
      </w:r>
      <w:r w:rsidRPr="006E28FE" w:rsidDel="00264CA7">
        <w:rPr>
          <w:rFonts w:ascii="Calibri" w:hAnsi="Calibri"/>
          <w:spacing w:val="0"/>
        </w:rPr>
        <w:t xml:space="preserve"> </w:t>
      </w:r>
      <w:r w:rsidRPr="006E28FE">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6E28FE">
        <w:rPr>
          <w:rFonts w:cs="Arial"/>
          <w:spacing w:val="0"/>
        </w:rPr>
        <w:t>»</w:t>
      </w:r>
      <w:r w:rsidRPr="006E28FE">
        <w:rPr>
          <w:rFonts w:ascii="Calibri" w:hAnsi="Calibri"/>
          <w:spacing w:val="0"/>
        </w:rPr>
        <w:t>skupina ponudnikov« oziroma »ponudniki v skupnem nastopu«), ki predloži skupno ponudbo. Ponudniki so upravičeni in lahko izvajajo storitve, ki so v skladu z razpisnimi pogoji.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Ponudnik v skupnem nastopu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imenovanje nosilca posla pri izvedbi javnega naročila,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pooblastilo nosilcu posla in odgovorni osebi za podpis ponudbe, za komunikacijo z naročnikom, za zastopnika za sprejem pošiljk ter podpis pogodbe,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obseg posla (natančna navedba vrste in obsega del), ki ga bo opravil posamezni ponudnik v skupni ponudbi prevzel in odgovornosti posameznega gospodarskega subjekta v skupni ponudbi,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izjava, da so vsi ponudniki v skupni ponudbi seznanjeni z navodili ponudnikom in razpisnimi pogoji ter merili za dodelitev javnega naročila in da z njimi v celoti soglašajo,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izjava, da so vsi ponudniki v skupni ponudbi seznanjeni s plačilnimi pogoji iz razpisne dokumentacije, in</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navedba, da ponudniki odgovarjajo naročniku neomejeno solidarno za izvedbo celotnega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Podizvajalec</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ponudnik ne nastopa s podizvajalci, mora v ponudbi o tem predložiti izjavo (Razpisni obrazec 1b).</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nastopa s podizvajalci, mora v ponudbi:</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lastRenderedPageBreak/>
        <w:t>navesti vse podizvajalce in del naročila, ki ga namerava izvesti podizvajalec, kontaktne podatke in zakonite zastopnike predlaganih podizvajalcev (Razpisni obrazec 1c, ESPD),</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t>predložiti izpolnjene enotne evropske dokumente v zvezi z oddajo javnega naročila (ESPD) podizvajalcev v skladu z 79. členom ZJN-3,</w:t>
      </w:r>
    </w:p>
    <w:p w:rsidR="006E28FE" w:rsidRPr="006E28FE" w:rsidRDefault="006E28FE" w:rsidP="00CD4E3F">
      <w:pPr>
        <w:widowControl w:val="0"/>
        <w:numPr>
          <w:ilvl w:val="0"/>
          <w:numId w:val="30"/>
        </w:numPr>
        <w:contextualSpacing/>
        <w:rPr>
          <w:rFonts w:ascii="Calibri" w:hAnsi="Calibri"/>
          <w:spacing w:val="0"/>
        </w:rPr>
      </w:pPr>
      <w:r w:rsidRPr="006E28FE">
        <w:rPr>
          <w:rFonts w:ascii="Calibri" w:hAnsi="Calibri"/>
          <w:spacing w:val="0"/>
        </w:rPr>
        <w:t>priložiti zahtevo podizvajalca za neposredno plačilo, če podizvajalec to zahteva.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Kadar namerava ponudnik izvesti javno naročilo s podizvajalcem, ki zahteva neposredno plačilo, mora:</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glavni izvajalec v pogodbi pooblastiti naročnika, da na podlagi potrjenega računa oziroma situacije s strani glavnega izvajalca neposredno plačuje podizvajalcu,</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podizvajalec predložiti soglasje, na podlagi katerega naročnik namesto ponudnika poravna podizvajalčevo terjatev do ponudnika,</w:t>
      </w:r>
    </w:p>
    <w:p w:rsidR="006E28FE" w:rsidRPr="006E28FE" w:rsidRDefault="006E28FE" w:rsidP="00CD4E3F">
      <w:pPr>
        <w:widowControl w:val="0"/>
        <w:numPr>
          <w:ilvl w:val="0"/>
          <w:numId w:val="31"/>
        </w:numPr>
        <w:contextualSpacing/>
        <w:rPr>
          <w:rFonts w:ascii="Calibri" w:hAnsi="Calibri"/>
          <w:spacing w:val="0"/>
        </w:rPr>
      </w:pPr>
      <w:r w:rsidRPr="006E28FE">
        <w:rPr>
          <w:rFonts w:ascii="Calibri" w:hAnsi="Calibri"/>
          <w:spacing w:val="0"/>
        </w:rPr>
        <w:t>glavni izvajalec svojemu računu ali situaciji priložiti račun ali situacijo podizvajalca, ki ga je predhodno potrdil.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6E28FE">
        <w:rPr>
          <w:rFonts w:ascii="Calibri" w:hAnsi="Calibri" w:cs="Calibri"/>
          <w:spacing w:val="0"/>
        </w:rPr>
        <w:t xml:space="preserve">Razpisne obrazce 1c, 2, 3a in 3b </w:t>
      </w:r>
      <w:r w:rsidRPr="006E28FE">
        <w:rPr>
          <w:rFonts w:ascii="Calibri" w:hAnsi="Calibri"/>
          <w:spacing w:val="0"/>
        </w:rPr>
        <w:t>za novega podizvajalca.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 strani ponudnika izpolnjen Razpisni obrazec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pooblastilo tujega ponudnika pooblaščencu v RS za vročanje (za Razpisnim obrazcem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pravni akt (pogodba) o skupnem nastopu, v kolikor gre za skupno ponudbo (za Razpisnim obrazcem 1a),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 strani ponudnika izpolnjen Razpisni obrazec 1b,</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s strani podizvajalca izpolnjen, </w:t>
      </w:r>
      <w:r w:rsidRPr="006E28FE">
        <w:rPr>
          <w:rFonts w:ascii="Calibri" w:hAnsi="Calibri"/>
          <w:spacing w:val="0"/>
          <w:shd w:val="clear" w:color="auto" w:fill="D9D9D9"/>
        </w:rPr>
        <w:t>podpisan in žigosan</w:t>
      </w:r>
      <w:r w:rsidRPr="006E28FE">
        <w:rPr>
          <w:rFonts w:ascii="Calibri" w:hAnsi="Calibri"/>
          <w:spacing w:val="0"/>
        </w:rPr>
        <w:t xml:space="preserve"> Razpisni obrazec 1c.</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Razpisni obrazec 1b izpolni ponudnik in vsi partnerji v skupnem nastopu.</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Razpisni obrazec 1c izpolnijo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Vsi razpisni obrazci se po potrebi kopirajo.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tabs>
          <w:tab w:val="left" w:pos="360"/>
        </w:tabs>
        <w:rPr>
          <w:rFonts w:ascii="Calibri" w:hAnsi="Calibri" w:cs="Arial"/>
          <w:b/>
          <w:spacing w:val="0"/>
          <w:shd w:val="clear" w:color="auto" w:fill="FFFFFF"/>
        </w:rPr>
      </w:pPr>
      <w:r w:rsidRPr="006E28FE">
        <w:rPr>
          <w:rFonts w:ascii="Calibri" w:hAnsi="Calibri" w:cs="Arial"/>
          <w:b/>
          <w:spacing w:val="0"/>
          <w:shd w:val="clear" w:color="auto" w:fill="FFFFFF"/>
        </w:rPr>
        <w:t>B.</w:t>
      </w:r>
      <w:r w:rsidRPr="006E28FE">
        <w:rPr>
          <w:rFonts w:ascii="Calibri" w:hAnsi="Calibri" w:cs="Arial"/>
          <w:b/>
          <w:spacing w:val="0"/>
          <w:shd w:val="clear" w:color="auto" w:fill="FFFFFF"/>
        </w:rPr>
        <w:tab/>
        <w:t>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Nekaznovanost: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E28FE">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terorizem (108.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financiranje terorizma (109.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ščuvanje in javno poveličevanje terorističnih dejanj (110.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novačenje in usposabljanje za terorizem (111.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spravljanje v suženjsko razmerje (112.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trgovina z ljudmi (113.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sprejemanje podkupnine pri volitvah (157.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kršitev temeljnih pravic delavcev (196.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goljufija (211.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protipravno omejevanje konkurence (225.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povzročitev stečaja z goljufijo ali nevestnim poslovanjem (226.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oškodovanje upnikov (227.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poslovna goljufija (228.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goljufija na škodo Evropske unije (229.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pri pridobitvi in uporabi posojila ali ugodnosti (230.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pri poslovanju z vrednostnimi papirji (231.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preslepitev kupcev (232.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neupravičena uporaba tuje oznake ali modela (233.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neupravičena uporaba tujega izuma ali topografije (234.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ponareditev ali uničenje poslovnih listin (235.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izdaja in neupravičena pridobitev poslovne skrivnosti (236.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informacijskega sistema (237.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notranje informacije (238.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trga finančnih instrumentov (239.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položaja ali zaupanja pri gospodarski dejavnosti (240.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nedovoljeno sprejemanje daril (241.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nedovoljeno dajanje daril (242.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ponarejanje denarja (243.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ponarejanje in uporaba ponarejenih vrednotnic ali vrednostnih papirjev (244.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pranje denarja (245.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negotovinskega plačilnega sredstva (246.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uporaba ponarejenega negotovinskega plačilnega sredstva (247.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izdelava, pridobitev in odtujitev pripomočkov za ponarejanje (248.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davčna zatajitev (249.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tihotapstvo (250.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zloraba uradnega položaja ali uradnih pravic (257.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oškodovanje javnih sredstev (257.a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izdaja tajnih podatkov (260.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jemanje podkupnine (261.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dajanje podkupnine (262.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sprejemanje koristi za nezakonito posredovanje (263.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dajanje daril za nezakonito posredovanje (264. člen KZ-1),</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hudodelsko združevanje (294. člen KZ-1).</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contextualSpacing/>
        <w:rPr>
          <w:rFonts w:ascii="Calibri" w:hAnsi="Calibri"/>
          <w:spacing w:val="0"/>
        </w:rPr>
      </w:pPr>
      <w:r w:rsidRPr="006E28FE">
        <w:rPr>
          <w:rFonts w:ascii="Calibri" w:hAnsi="Calibri"/>
          <w:spacing w:val="0"/>
        </w:rPr>
        <w:t>izpolnjen Razpisni obrazec 2 (Del III: Razlogi za izključitev, A: Razlogi, povezani s kazenskimi obsodbami),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izpolnjen, </w:t>
      </w:r>
      <w:r w:rsidRPr="006E28FE">
        <w:rPr>
          <w:rFonts w:ascii="Calibri" w:hAnsi="Calibri"/>
          <w:spacing w:val="0"/>
          <w:shd w:val="clear" w:color="auto" w:fill="D9D9D9"/>
        </w:rPr>
        <w:t>podpisan in žigosan</w:t>
      </w:r>
      <w:r w:rsidRPr="006E28FE">
        <w:rPr>
          <w:rFonts w:ascii="Calibri" w:hAnsi="Calibri"/>
          <w:spacing w:val="0"/>
        </w:rPr>
        <w:t xml:space="preserve"> Razpisni obrazec 3a (če ima ponudnik sedež v Republiki Sloveniji),</w:t>
      </w:r>
    </w:p>
    <w:p w:rsidR="006E28FE" w:rsidRPr="006E28FE" w:rsidRDefault="006E28FE" w:rsidP="00CD4E3F">
      <w:pPr>
        <w:widowControl w:val="0"/>
        <w:numPr>
          <w:ilvl w:val="0"/>
          <w:numId w:val="16"/>
        </w:numPr>
        <w:rPr>
          <w:rFonts w:ascii="Calibri" w:hAnsi="Calibri"/>
          <w:spacing w:val="0"/>
        </w:rPr>
        <w:sectPr w:rsidR="006E28FE" w:rsidRPr="006E28FE" w:rsidSect="006E28FE">
          <w:pgSz w:w="11906" w:h="16838" w:code="9"/>
          <w:pgMar w:top="1134" w:right="1134" w:bottom="1134" w:left="1134" w:header="454" w:footer="454" w:gutter="0"/>
          <w:cols w:space="708"/>
          <w:docGrid w:linePitch="360"/>
        </w:sectPr>
      </w:pPr>
      <w:r w:rsidRPr="006E28FE">
        <w:rPr>
          <w:rFonts w:ascii="Calibri" w:hAnsi="Calibri"/>
          <w:spacing w:val="0"/>
        </w:rPr>
        <w:t xml:space="preserve">izpolnjen in </w:t>
      </w:r>
      <w:r w:rsidRPr="006E28FE">
        <w:rPr>
          <w:rFonts w:ascii="Calibri" w:hAnsi="Calibri"/>
          <w:spacing w:val="0"/>
          <w:shd w:val="clear" w:color="auto" w:fill="D9D9D9"/>
        </w:rPr>
        <w:t>podpisan</w:t>
      </w:r>
      <w:r w:rsidRPr="006E28FE">
        <w:rPr>
          <w:rFonts w:ascii="Calibri" w:hAnsi="Calibri"/>
          <w:spacing w:val="0"/>
        </w:rPr>
        <w:t xml:space="preserve"> Razpisni obrazec 3b (za vse fizične osebe, ki so državljani Republike Slovenije ali imajo v Republiki Sloveniji prijavljeno stalno ali začasno bivališče).</w:t>
      </w:r>
    </w:p>
    <w:p w:rsidR="006E28FE" w:rsidRPr="006E28FE" w:rsidRDefault="006E28FE" w:rsidP="006E28FE">
      <w:pPr>
        <w:widowControl w:val="0"/>
        <w:ind w:left="360"/>
        <w:rPr>
          <w:rFonts w:ascii="Calibri" w:hAnsi="Calibri"/>
          <w:spacing w:val="0"/>
        </w:rPr>
      </w:pPr>
      <w:r w:rsidRPr="006E28FE">
        <w:rPr>
          <w:rFonts w:ascii="Calibri" w:hAnsi="Calibri"/>
          <w:spacing w:val="0"/>
        </w:rPr>
        <w:lastRenderedPageBreak/>
        <w:t>Dokazila morajo priložiti:</w:t>
      </w:r>
    </w:p>
    <w:p w:rsidR="006E28FE" w:rsidRPr="006E28FE" w:rsidRDefault="006E28FE" w:rsidP="00CD4E3F">
      <w:pPr>
        <w:widowControl w:val="0"/>
        <w:numPr>
          <w:ilvl w:val="0"/>
          <w:numId w:val="21"/>
        </w:numPr>
        <w:contextualSpacing/>
        <w:rPr>
          <w:rFonts w:ascii="Calibri" w:hAnsi="Calibri"/>
          <w:spacing w:val="0"/>
        </w:rPr>
      </w:pPr>
      <w:r w:rsidRPr="006E28FE">
        <w:rPr>
          <w:rFonts w:ascii="Calibri" w:hAnsi="Calibri"/>
          <w:spacing w:val="0"/>
        </w:rPr>
        <w:t>ponudnik, vsi partnerji v skupnem nastopu in vsi podizvajalci,</w:t>
      </w:r>
    </w:p>
    <w:p w:rsidR="006E28FE" w:rsidRPr="006E28FE" w:rsidRDefault="006E28FE" w:rsidP="00CD4E3F">
      <w:pPr>
        <w:widowControl w:val="0"/>
        <w:numPr>
          <w:ilvl w:val="0"/>
          <w:numId w:val="21"/>
        </w:numPr>
        <w:contextualSpacing/>
        <w:rPr>
          <w:rFonts w:ascii="Calibri" w:hAnsi="Calibri"/>
          <w:spacing w:val="0"/>
        </w:rPr>
      </w:pPr>
      <w:r w:rsidRPr="006E28FE">
        <w:rPr>
          <w:rFonts w:ascii="Calibri" w:hAnsi="Calibri"/>
          <w:spacing w:val="0"/>
        </w:rPr>
        <w:t>vse osebe, ki so članice u pravnega, vodstvenega ali nadzornega organa ali osebe, ki imajo pooblastilo za njegovo zastopanje ali odločanje ali nadzor v njem.</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Plačani davki in prispevki: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6E28FE">
        <w:rPr>
          <w:rFonts w:ascii="Calibri" w:hAnsi="Calibri"/>
          <w:b/>
          <w:spacing w:val="0"/>
        </w:rPr>
        <w:t>na dan oddaje ponudbe</w:t>
      </w:r>
      <w:r w:rsidRPr="006E28FE">
        <w:rPr>
          <w:rFonts w:ascii="Calibri" w:hAnsi="Calibri"/>
          <w:spacing w:val="0"/>
        </w:rPr>
        <w:t xml:space="preserve"> ni imel predloženih vseh obračunov davčnih odtegljajev za dohodke iz delovnega razmerja za obdobje zadnjih petih let do dne oddaje ponudbe ali prijave.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B: Razlogi, povezani s plačilom davkov ali prispevkov za socialno varnost).</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Insolventnost ali prisilno prenehanje ali likvidacija: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C: Razlogi, povezani z insolventnostjo, nasprotjem interesov ali kršitvijo poklicnih pravil).</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Izločitev iz postopkov oddaje javnih naročil zaradi uvrstitve v evidenco subjektov z negativnimi referencami: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postopka javnega naročanja izključil ponudnika, če je ta </w:t>
      </w:r>
      <w:r w:rsidRPr="006E28FE">
        <w:rPr>
          <w:rFonts w:ascii="Calibri" w:hAnsi="Calibri"/>
          <w:b/>
          <w:spacing w:val="0"/>
        </w:rPr>
        <w:t>na dan, ko poteče rok za oddajo ponudb</w:t>
      </w:r>
      <w:r w:rsidRPr="006E28FE">
        <w:rPr>
          <w:rFonts w:ascii="Calibri" w:hAnsi="Calibri"/>
          <w:spacing w:val="0"/>
        </w:rPr>
        <w:t xml:space="preserve"> ali prijav, izločen iz postopkov oddaje javnih naročil zaradi uvrstitve v evidenco gospodarskih subjektov z negativnimi referencami.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D: Nacionalni 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Prekršek v zvezi s plačilom za delo:</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iz postopka javnega naročanja izključil gospodarski subjekt, če je </w:t>
      </w:r>
      <w:r w:rsidRPr="006E28FE">
        <w:rPr>
          <w:rFonts w:ascii="Calibri" w:hAnsi="Calibri"/>
          <w:b/>
          <w:spacing w:val="0"/>
        </w:rPr>
        <w:t>v zadnjih treh letih pred potekom roka za oddajo ponudb</w:t>
      </w:r>
      <w:r w:rsidRPr="006E28FE">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6E28FE">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III: Razlogi za izključitev, D: Nacionalni razlogi za izključitev).</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t>C. Pogoji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Ustreznost za opravljanje poklicne dejavnosti: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Ponudnik (</w:t>
      </w:r>
      <w:r w:rsidRPr="006E28FE">
        <w:rPr>
          <w:rFonts w:ascii="Calibri" w:hAnsi="Calibri"/>
          <w:b/>
          <w:spacing w:val="0"/>
        </w:rPr>
        <w:t>ponudnik, vsi partnerji v skupini in vsi podizvajalci</w:t>
      </w:r>
      <w:r w:rsidRPr="006E28FE">
        <w:rPr>
          <w:rFonts w:ascii="Calibri" w:hAnsi="Calibri"/>
          <w:spacing w:val="0"/>
        </w:rPr>
        <w:t>) mora, vsak posebej, izpolnjevati vse pogoje za opravljanje poklicne dejavnosti:</w:t>
      </w:r>
    </w:p>
    <w:p w:rsidR="006E28FE" w:rsidRPr="006E28FE" w:rsidRDefault="006E28FE" w:rsidP="00CD4E3F">
      <w:pPr>
        <w:widowControl w:val="0"/>
        <w:numPr>
          <w:ilvl w:val="0"/>
          <w:numId w:val="43"/>
        </w:numPr>
        <w:contextualSpacing/>
        <w:rPr>
          <w:rFonts w:ascii="Calibri" w:hAnsi="Calibri"/>
          <w:spacing w:val="0"/>
        </w:rPr>
      </w:pPr>
      <w:r w:rsidRPr="006E28FE">
        <w:rPr>
          <w:rFonts w:ascii="Calibri" w:hAnsi="Calibri"/>
          <w:spacing w:val="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E28FE" w:rsidRPr="006E28FE" w:rsidRDefault="006E28FE" w:rsidP="00CD4E3F">
      <w:pPr>
        <w:widowControl w:val="0"/>
        <w:numPr>
          <w:ilvl w:val="0"/>
          <w:numId w:val="43"/>
        </w:numPr>
        <w:contextualSpacing/>
        <w:rPr>
          <w:rFonts w:ascii="Calibri" w:hAnsi="Calibri"/>
          <w:spacing w:val="0"/>
        </w:rPr>
      </w:pPr>
      <w:r w:rsidRPr="006E28FE">
        <w:rPr>
          <w:rFonts w:ascii="Calibri" w:hAnsi="Calibri"/>
          <w:spacing w:val="0"/>
        </w:rPr>
        <w:t>Ponudnik mora imeti registrirano dejavnost za izvajanje storitev, ki so predmet tega javnega naročila, in sicer eno od informacijskih dejavnosti (s tem ni mišljena komunikacijska dejavnost), določeno v trenutno veljavnem uradnem sistemu klasifikacije gospodarskih dejavnosti v državi, kjer ima ponudnik sedež, in na podlagi katere ponudnik opravlja tovrstno dejavnost.</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Razpisni obrazec 2 (Del IV: Pogoji za sodelovanje, a: Skupna navedba za vse pogoje za sodelovanje).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Dokazila morajo priložiti ponudnik, vsi partnerji v skupnem nastopu in vsi podizvajalci.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Tehnična in strokovna sposobnost:</w:t>
      </w:r>
    </w:p>
    <w:p w:rsidR="006E28FE" w:rsidRPr="006E28FE" w:rsidRDefault="006E28FE" w:rsidP="006E28FE">
      <w:pPr>
        <w:widowControl w:val="0"/>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Ponudnik bo izločen, če ne izpolnjuje pogojev za dokazovanje tehnične in strokovne sposobnosti oziroma reference.</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Dela, za katera je zahtevana referenca, lahko v izvajanje prevzame le gospodarski subjekt, ki to referenco izkaže in ima ob oddaji ponudbe zagotovljene vse potrebne zmogljivosti za izvedbo. Reference posameznega gospodarskega subjekta se bodo upoštevale, če se nanašajo na obseg del, katerega gospodarski subjekt s ponudbo prevzema in jih bo tudi dejansko izvajal.</w:t>
      </w:r>
    </w:p>
    <w:p w:rsidR="006E28FE" w:rsidRPr="006E28FE" w:rsidRDefault="006E28FE" w:rsidP="006E28FE">
      <w:pPr>
        <w:ind w:left="360"/>
        <w:rPr>
          <w:rFonts w:ascii="Calibri" w:hAnsi="Calibri"/>
          <w:spacing w:val="0"/>
        </w:rPr>
      </w:pPr>
    </w:p>
    <w:p w:rsidR="006E28FE" w:rsidRPr="005F0FA8" w:rsidRDefault="006E28FE" w:rsidP="005F0FA8">
      <w:pPr>
        <w:ind w:left="360"/>
        <w:rPr>
          <w:rFonts w:ascii="Calibri" w:hAnsi="Calibri"/>
          <w:spacing w:val="0"/>
        </w:rPr>
      </w:pPr>
      <w:r w:rsidRPr="005F0FA8">
        <w:rPr>
          <w:rFonts w:ascii="Calibri" w:hAnsi="Calibri"/>
          <w:spacing w:val="0"/>
        </w:rPr>
        <w:t xml:space="preserve">Ponudnik mora izkazati, da je v zadnjih 10 letih pred dnevom objave tega razpisa uspešno izvedel vsaj 3 projekte implementacije informacijskega sistema za avtomatizacijo in optimizacijo planiranja in razporejanja vlečnih vozil, osebja vlečnih vozil in </w:t>
      </w:r>
      <w:proofErr w:type="spellStart"/>
      <w:r w:rsidRPr="005F0FA8">
        <w:rPr>
          <w:rFonts w:ascii="Calibri" w:hAnsi="Calibri"/>
          <w:spacing w:val="0"/>
        </w:rPr>
        <w:t>vlakospremnega</w:t>
      </w:r>
      <w:proofErr w:type="spellEnd"/>
      <w:r w:rsidRPr="005F0FA8">
        <w:rPr>
          <w:rFonts w:ascii="Calibri" w:hAnsi="Calibri"/>
          <w:spacing w:val="0"/>
        </w:rPr>
        <w:t xml:space="preserve"> osebja, v nadaljevanju »referenčni projekt«, pri čemer se zahteva, da:</w:t>
      </w:r>
    </w:p>
    <w:p w:rsidR="006E28FE" w:rsidRPr="006E28FE" w:rsidRDefault="006E28FE" w:rsidP="00CD4E3F">
      <w:pPr>
        <w:numPr>
          <w:ilvl w:val="0"/>
          <w:numId w:val="70"/>
        </w:numPr>
        <w:contextualSpacing/>
        <w:rPr>
          <w:rFonts w:ascii="Calibri" w:hAnsi="Calibri" w:cs="Arial"/>
          <w:spacing w:val="0"/>
        </w:rPr>
      </w:pPr>
      <w:r w:rsidRPr="006E28FE">
        <w:rPr>
          <w:rFonts w:ascii="Calibri" w:hAnsi="Calibri" w:cs="Arial"/>
          <w:spacing w:val="0"/>
        </w:rPr>
        <w:t>uporabnik implementiranega referenčnega projekta izvaja dejavnost na področju železniškega transporta (tovorni promet, potniški promet, mestni promet, primestni promet, podzemna železnica),</w:t>
      </w:r>
    </w:p>
    <w:p w:rsidR="006E28FE" w:rsidRPr="006E28FE" w:rsidRDefault="006E28FE" w:rsidP="00CD4E3F">
      <w:pPr>
        <w:widowControl w:val="0"/>
        <w:numPr>
          <w:ilvl w:val="0"/>
          <w:numId w:val="70"/>
        </w:numPr>
        <w:contextualSpacing/>
        <w:rPr>
          <w:rFonts w:ascii="Calibri" w:hAnsi="Calibri" w:cs="Arial"/>
          <w:spacing w:val="0"/>
        </w:rPr>
      </w:pPr>
      <w:r w:rsidRPr="006E28FE">
        <w:rPr>
          <w:rFonts w:ascii="Calibri" w:hAnsi="Calibri" w:cs="Arial"/>
          <w:spacing w:val="0"/>
        </w:rPr>
        <w:t>je referenčni projekt implementiran na programski platformi, ki jo ponudnik v okviru tega razpisa ponuja naročniku Slovenske železnice, d.o.o.,</w:t>
      </w:r>
    </w:p>
    <w:p w:rsidR="006E28FE" w:rsidRPr="006E28FE" w:rsidRDefault="006E28FE" w:rsidP="00CD4E3F">
      <w:pPr>
        <w:widowControl w:val="0"/>
        <w:numPr>
          <w:ilvl w:val="0"/>
          <w:numId w:val="70"/>
        </w:numPr>
        <w:contextualSpacing/>
        <w:rPr>
          <w:rFonts w:ascii="Calibri" w:hAnsi="Calibri" w:cs="Arial"/>
          <w:spacing w:val="0"/>
        </w:rPr>
      </w:pPr>
      <w:r w:rsidRPr="006E28FE">
        <w:rPr>
          <w:rFonts w:ascii="Calibri" w:hAnsi="Calibri" w:cs="Arial"/>
          <w:spacing w:val="0"/>
        </w:rPr>
        <w:t>uporabnik vsaj 1 referenčnega projekta programsko platformo za planiranje uporablja in z njo aktivno izvaja dolgoročno planiranje, kratkoročno planiranje in razporejanje s pomočjo optimizacijskih algoritmov za najmanj 300 vlečnih vozil ali potniških garnitur,</w:t>
      </w:r>
    </w:p>
    <w:p w:rsidR="006E28FE" w:rsidRPr="006E28FE" w:rsidRDefault="006E28FE" w:rsidP="00CD4E3F">
      <w:pPr>
        <w:widowControl w:val="0"/>
        <w:numPr>
          <w:ilvl w:val="0"/>
          <w:numId w:val="70"/>
        </w:numPr>
        <w:contextualSpacing/>
        <w:rPr>
          <w:rFonts w:ascii="Calibri" w:hAnsi="Calibri" w:cs="Arial"/>
          <w:spacing w:val="0"/>
        </w:rPr>
      </w:pPr>
      <w:r w:rsidRPr="006E28FE">
        <w:rPr>
          <w:rFonts w:ascii="Calibri" w:hAnsi="Calibri" w:cs="Arial"/>
          <w:spacing w:val="0"/>
        </w:rPr>
        <w:t xml:space="preserve">uporabnik vsaj 1 referenčnega projekta programsko platformo za planiranje uporablja in z njo aktivno izvaja dolgoročno planiranje, kratkoročno planiranje in razporejanje s pomočjo optimizacijskih algoritmov za najmanj 1000 oseb vlečnih vozil in/ali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w:t>
      </w:r>
    </w:p>
    <w:p w:rsidR="006E28FE" w:rsidRPr="006E28FE" w:rsidRDefault="006E28FE" w:rsidP="00CD4E3F">
      <w:pPr>
        <w:widowControl w:val="0"/>
        <w:numPr>
          <w:ilvl w:val="0"/>
          <w:numId w:val="70"/>
        </w:numPr>
        <w:contextualSpacing/>
        <w:rPr>
          <w:rFonts w:ascii="Calibri" w:hAnsi="Calibri" w:cs="Arial"/>
          <w:spacing w:val="0"/>
        </w:rPr>
      </w:pPr>
      <w:r w:rsidRPr="006E28FE">
        <w:rPr>
          <w:rFonts w:ascii="Calibri" w:hAnsi="Calibri" w:cs="Arial"/>
          <w:spacing w:val="0"/>
        </w:rPr>
        <w:t xml:space="preserve">uporabnik vsaj 1 referenčnega projekta programsko platformo za planiranje uporablja in z njo aktivno </w:t>
      </w:r>
      <w:r w:rsidRPr="006E28FE">
        <w:rPr>
          <w:rFonts w:ascii="Calibri" w:hAnsi="Calibri" w:cs="Arial"/>
          <w:spacing w:val="0"/>
        </w:rPr>
        <w:lastRenderedPageBreak/>
        <w:t xml:space="preserve">izvaja dolgoročno planiranje, kratkoročno planiranje in razporejanje s pomočjo optimizacijskih algoritmov za osebje (osebje vlečnih vozil in/ali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 in vozila (vlečna vozila in/ali potniške garniture),</w:t>
      </w:r>
    </w:p>
    <w:p w:rsidR="006E28FE" w:rsidRPr="006E28FE" w:rsidRDefault="006E28FE" w:rsidP="00CD4E3F">
      <w:pPr>
        <w:widowControl w:val="0"/>
        <w:numPr>
          <w:ilvl w:val="0"/>
          <w:numId w:val="70"/>
        </w:numPr>
        <w:contextualSpacing/>
        <w:rPr>
          <w:rFonts w:ascii="Calibri" w:hAnsi="Calibri" w:cs="Arial"/>
          <w:spacing w:val="0"/>
        </w:rPr>
      </w:pPr>
      <w:r w:rsidRPr="006E28FE">
        <w:rPr>
          <w:rFonts w:ascii="Calibri" w:hAnsi="Calibri" w:cs="Arial"/>
          <w:spacing w:val="0"/>
        </w:rPr>
        <w:t>uporabnik referenčnega projekta referenčni projekt v polnem obsegu zanesljivo in uspešno uporablja vsaj zadnjih 12 mesecev pred dnevom objave tega razpisa,</w:t>
      </w:r>
    </w:p>
    <w:p w:rsidR="006E28FE" w:rsidRPr="006E28FE" w:rsidRDefault="006E28FE" w:rsidP="00CD4E3F">
      <w:pPr>
        <w:numPr>
          <w:ilvl w:val="0"/>
          <w:numId w:val="70"/>
        </w:numPr>
        <w:contextualSpacing/>
        <w:rPr>
          <w:rFonts w:ascii="Calibri" w:hAnsi="Calibri" w:cs="Arial"/>
          <w:spacing w:val="0"/>
        </w:rPr>
      </w:pPr>
      <w:r w:rsidRPr="006E28FE">
        <w:rPr>
          <w:rFonts w:ascii="Calibri" w:hAnsi="Calibri" w:cs="Arial"/>
          <w:spacing w:val="0"/>
        </w:rPr>
        <w:t>izvajalec referenčnega projekta v polnem obsegu zanesljivo izvaja tudi vzdrževanje referenčnega projekta vsaj zadnjih 12 mesecev pred dnevom objave tega razpisa.</w:t>
      </w:r>
    </w:p>
    <w:p w:rsidR="006E28FE" w:rsidRPr="006E28FE" w:rsidRDefault="006E28FE" w:rsidP="006E28FE">
      <w:pPr>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Referenčni projekti se ne smejo nanašati na projekte, uvedene pri ponudniku, partnerju v skupnem nastopu ali podizvajalcu.</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V okviru tehničnih pogojev ponudnik izkazuje tudi strokovne pogoje. Za vsak referenčni projekt mora ponudnik navesti enega ali več posameznikov (fizične osebe), ki so sodelovali pri izvedbi referenčnega projekta kot nosilci projektnih aktivnosti.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cs="Arial"/>
          <w:spacing w:val="0"/>
        </w:rPr>
      </w:pPr>
      <w:r w:rsidRPr="006E28FE">
        <w:rPr>
          <w:rFonts w:ascii="Calibri" w:hAnsi="Calibri"/>
          <w:spacing w:val="0"/>
        </w:rPr>
        <w:t xml:space="preserve">Vsi posamezniki, s katerimi </w:t>
      </w:r>
      <w:r w:rsidRPr="006E28FE">
        <w:rPr>
          <w:rFonts w:ascii="Calibri" w:hAnsi="Calibri" w:cs="Arial"/>
          <w:spacing w:val="0"/>
        </w:rPr>
        <w:t xml:space="preserve">v okviru tehnične sposobnosti ponudnik izkazuje strokovno sposobnost, obvezno sodelujejo pri </w:t>
      </w:r>
      <w:r w:rsidRPr="006E28FE">
        <w:rPr>
          <w:rFonts w:ascii="Calibri" w:hAnsi="Calibri" w:cs="Arial"/>
          <w:b/>
          <w:spacing w:val="0"/>
        </w:rPr>
        <w:t>implementaciji</w:t>
      </w:r>
      <w:r w:rsidRPr="006E28FE">
        <w:rPr>
          <w:rFonts w:ascii="Calibri" w:hAnsi="Calibri" w:cs="Arial"/>
          <w:spacing w:val="0"/>
        </w:rPr>
        <w:t xml:space="preserve"> informacijskega sistema na Slovenskih železnicah, ki je predmet tega javnega naročila.</w:t>
      </w:r>
    </w:p>
    <w:p w:rsidR="006E28FE" w:rsidRPr="006E28FE" w:rsidRDefault="006E28FE" w:rsidP="006E28FE">
      <w:pPr>
        <w:widowControl w:val="0"/>
        <w:ind w:left="357"/>
        <w:rPr>
          <w:rFonts w:ascii="Calibri" w:hAnsi="Calibri" w:cs="Arial"/>
          <w:spacing w:val="0"/>
          <w:highlight w:val="yellow"/>
        </w:rPr>
      </w:pPr>
    </w:p>
    <w:p w:rsidR="006E28FE" w:rsidRPr="006E28FE" w:rsidRDefault="006E28FE" w:rsidP="006E28FE">
      <w:pPr>
        <w:ind w:left="360"/>
        <w:rPr>
          <w:rFonts w:ascii="Calibri" w:hAnsi="Calibri"/>
          <w:spacing w:val="0"/>
        </w:rPr>
      </w:pPr>
      <w:r w:rsidRPr="006E28FE">
        <w:rPr>
          <w:rFonts w:ascii="Calibri" w:hAnsi="Calibri"/>
          <w:spacing w:val="0"/>
        </w:rPr>
        <w:t>Ponudnik mora, na zahtevo naročnika, pred sprejetjem odločitve o oddaji javnega naročila naročniku omogočiti, da pri naročniku referenčnega projekta preveri resničnost navedb o referenčnem projektu. Naročnik bo o preverbi sestavil zapisnik o ugotovljeni resničnosti referenčnega projekta.</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izpolnjen, podpisan in žigosan Razpisni obrazec 2 (Del IV: Pogoji za sodelovanje, a: Skupna navedba za vse pogoje za sodelovanje),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izpolnjen, </w:t>
      </w:r>
      <w:r w:rsidRPr="006E28FE">
        <w:rPr>
          <w:rFonts w:ascii="Calibri" w:hAnsi="Calibri"/>
          <w:spacing w:val="0"/>
          <w:shd w:val="clear" w:color="auto" w:fill="D9D9D9"/>
        </w:rPr>
        <w:t>podpisan in žigosan</w:t>
      </w:r>
      <w:r w:rsidRPr="006E28FE">
        <w:rPr>
          <w:rFonts w:ascii="Calibri" w:hAnsi="Calibri"/>
          <w:spacing w:val="0"/>
        </w:rPr>
        <w:t xml:space="preserve"> Razpisni obrazec 4.</w:t>
      </w:r>
    </w:p>
    <w:p w:rsidR="006E28FE" w:rsidRPr="006E28FE" w:rsidRDefault="006E28FE" w:rsidP="006E28FE">
      <w:pPr>
        <w:widowControl w:val="0"/>
        <w:ind w:left="357"/>
        <w:rPr>
          <w:rFonts w:ascii="Calibri" w:hAnsi="Calibri" w:cs="Arial"/>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D.</w:t>
      </w:r>
      <w:r w:rsidRPr="006E28FE">
        <w:rPr>
          <w:rFonts w:ascii="Calibri" w:hAnsi="Calibri" w:cs="Calibri"/>
          <w:b/>
          <w:spacing w:val="0"/>
          <w:shd w:val="clear" w:color="auto" w:fill="FFFFFF"/>
        </w:rPr>
        <w:tab/>
        <w:t>Enotni evropski dokument v zvezi z oddajo javnega naročila – ESPD</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ni v enem od položajev iz 75. člena ZJN-3, zaradi katerega so ali bi lahko bili gospodarski subjekti izključeni iz sodelovanja v postopku javnega naročanja,</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izpolnjuje ustrezne pogoje za sodelovanje, določene v skladu s 76. členom ZJN-3,</w:t>
      </w:r>
    </w:p>
    <w:p w:rsidR="006E28FE" w:rsidRPr="006E28FE" w:rsidRDefault="006E28FE" w:rsidP="00CD4E3F">
      <w:pPr>
        <w:widowControl w:val="0"/>
        <w:numPr>
          <w:ilvl w:val="0"/>
          <w:numId w:val="20"/>
        </w:numPr>
        <w:contextualSpacing/>
        <w:rPr>
          <w:rFonts w:ascii="Calibri" w:hAnsi="Calibri" w:cs="Calibri"/>
          <w:spacing w:val="0"/>
        </w:rPr>
      </w:pPr>
      <w:r w:rsidRPr="006E28FE">
        <w:rPr>
          <w:rFonts w:ascii="Calibri" w:hAnsi="Calibri" w:cs="Calibri"/>
          <w:spacing w:val="0"/>
        </w:rPr>
        <w:t>če je to primerno, izpolnjuje objektivna pravila in merila, določena v skladu z 82. členom ZJN-3.</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Gospodarski subjekt lahko ponovno uporabi ESPD, ki ga je uporabil v prejšnjem postopku javnega naročanja, če potrdi, da so informacije v njem še vedno točne.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b/>
          <w:spacing w:val="0"/>
        </w:rPr>
      </w:pPr>
      <w:r w:rsidRPr="006E28FE">
        <w:rPr>
          <w:rFonts w:ascii="Calibri" w:hAnsi="Calibri" w:cs="Calibri"/>
          <w:spacing w:val="0"/>
        </w:rPr>
        <w:t xml:space="preserve">Da se zagotovi pravilna izvedba postopka javnega naročanja, bo </w:t>
      </w:r>
      <w:r w:rsidRPr="006E28FE">
        <w:rPr>
          <w:rFonts w:ascii="Calibri" w:hAnsi="Calibri"/>
          <w:spacing w:val="0"/>
        </w:rPr>
        <w:t xml:space="preserve">naročnik </w:t>
      </w:r>
      <w:r w:rsidRPr="006E28FE">
        <w:rPr>
          <w:rFonts w:ascii="Calibri" w:hAnsi="Calibri"/>
          <w:b/>
          <w:spacing w:val="0"/>
        </w:rPr>
        <w:t>ekonomsko najugodnejšega ponudnika:</w:t>
      </w:r>
    </w:p>
    <w:p w:rsidR="006E28FE" w:rsidRPr="006E28FE" w:rsidRDefault="006E28FE" w:rsidP="00CD4E3F">
      <w:pPr>
        <w:widowControl w:val="0"/>
        <w:numPr>
          <w:ilvl w:val="0"/>
          <w:numId w:val="24"/>
        </w:numPr>
        <w:contextualSpacing/>
        <w:rPr>
          <w:rFonts w:ascii="Calibri" w:hAnsi="Calibri"/>
          <w:spacing w:val="0"/>
        </w:rPr>
      </w:pPr>
      <w:r w:rsidRPr="006E28FE">
        <w:rPr>
          <w:rFonts w:ascii="Calibri" w:hAnsi="Calibri"/>
          <w:spacing w:val="0"/>
        </w:rPr>
        <w:t>ki ima sedež v Republiki Sloveniji: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preveril in pridobil dokazila v zvezi z navedbami v ESPD neposredno iz brezplačno dostopnih nacionalnih zbirk podatkov (uradni registri in evidence),</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pozval, da mu predloži dokazila o nekaznovanosti (potrdila kazenske evidence pravnih in fizičnih oseb RS veljajo le za določen dan),</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pozval, da mu predloži dokazila o ustreznosti registrirane dejavnosti (poklicna dejavnost),</w:t>
      </w:r>
    </w:p>
    <w:p w:rsidR="006E28FE" w:rsidRPr="006E28FE" w:rsidRDefault="006E28FE" w:rsidP="00CD4E3F">
      <w:pPr>
        <w:widowControl w:val="0"/>
        <w:numPr>
          <w:ilvl w:val="0"/>
          <w:numId w:val="24"/>
        </w:numPr>
        <w:contextualSpacing/>
        <w:rPr>
          <w:rFonts w:ascii="Calibri" w:hAnsi="Calibri"/>
          <w:spacing w:val="0"/>
        </w:rPr>
      </w:pPr>
      <w:r w:rsidRPr="006E28FE">
        <w:rPr>
          <w:rFonts w:ascii="Calibri" w:hAnsi="Calibri"/>
          <w:spacing w:val="0"/>
        </w:rPr>
        <w:t>ki nima sedeža v Republiki Sloveniji, pozval, da mu dokazila o:</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nekaznovanosti,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lastRenderedPageBreak/>
        <w:t>plačanih davkih in prispevkih,</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insolventnosti ali prisilnem prenehanju ali likvidaciji,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izločitvi iz postopkov oddaje javnih naročil zaradi uvrstitve v evidenco subjektov z negativnimi referencami,</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prekršku v zvezi s plačilom za delo,</w:t>
      </w:r>
    </w:p>
    <w:p w:rsidR="006E28FE" w:rsidRPr="006E28FE" w:rsidRDefault="006E28FE" w:rsidP="00CD4E3F">
      <w:pPr>
        <w:widowControl w:val="0"/>
        <w:numPr>
          <w:ilvl w:val="0"/>
          <w:numId w:val="25"/>
        </w:numPr>
        <w:contextualSpacing/>
        <w:rPr>
          <w:rFonts w:ascii="Calibri" w:hAnsi="Calibri" w:cs="Calibri"/>
          <w:spacing w:val="0"/>
        </w:rPr>
      </w:pPr>
      <w:r w:rsidRPr="006E28FE">
        <w:rPr>
          <w:rFonts w:ascii="Calibri" w:hAnsi="Calibri" w:cs="Calibri"/>
          <w:spacing w:val="0"/>
        </w:rPr>
        <w:t>ustreznosti za opravljanje poklicne dejavnosti,</w:t>
      </w:r>
    </w:p>
    <w:p w:rsidR="006E28FE" w:rsidRPr="006E28FE" w:rsidRDefault="006E28FE" w:rsidP="006E28FE">
      <w:pPr>
        <w:widowControl w:val="0"/>
        <w:ind w:left="1069"/>
        <w:rPr>
          <w:rFonts w:ascii="Calibri" w:hAnsi="Calibri"/>
          <w:spacing w:val="0"/>
        </w:rPr>
      </w:pPr>
      <w:r w:rsidRPr="006E28FE">
        <w:rPr>
          <w:rFonts w:ascii="Calibri" w:hAnsi="Calibri"/>
          <w:spacing w:val="0"/>
        </w:rPr>
        <w:t>naloži v e-JN v roku, ki ga določi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matične države, iz katere izhaja fizična oseba, ki ni državljan Republike Slovenije, in</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države, kjer ima fizična oseba, ne glede na državljanstvo, prijavljeno stalno ali začasno bivališče, če to ni v Republiki Sloveniji.</w:t>
      </w:r>
    </w:p>
    <w:p w:rsidR="006E28FE" w:rsidRPr="006E28FE" w:rsidRDefault="006E28FE" w:rsidP="006E28FE">
      <w:pPr>
        <w:widowControl w:val="0"/>
        <w:ind w:left="360"/>
        <w:rPr>
          <w:rFonts w:ascii="Calibri" w:hAnsi="Calibri"/>
          <w:spacing w:val="0"/>
        </w:rPr>
      </w:pPr>
      <w:r w:rsidRPr="006E28FE">
        <w:rPr>
          <w:rFonts w:ascii="Calibri" w:hAnsi="Calibri"/>
          <w:spacing w:val="0"/>
        </w:rPr>
        <w:t>naloži v e-JN v roku, ki ga določi naročnik.</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6E28FE">
        <w:rPr>
          <w:rFonts w:ascii="Calibri" w:hAnsi="Calibri" w:cs="Calibri"/>
          <w:b/>
          <w:spacing w:val="0"/>
        </w:rPr>
        <w:t>z izjavo določene osebe, dano pred</w:t>
      </w:r>
      <w:r w:rsidRPr="006E28FE">
        <w:rPr>
          <w:rFonts w:ascii="Calibri" w:hAnsi="Calibri" w:cs="Calibri"/>
          <w:spacing w:val="0"/>
        </w:rPr>
        <w:t xml:space="preserve"> pristojnim sodnim ali upravnim organom, </w:t>
      </w:r>
      <w:r w:rsidRPr="006E28FE">
        <w:rPr>
          <w:rFonts w:ascii="Calibri" w:hAnsi="Calibri" w:cs="Calibri"/>
          <w:b/>
          <w:spacing w:val="0"/>
        </w:rPr>
        <w:t>notarjem</w:t>
      </w:r>
      <w:r w:rsidRPr="006E28FE">
        <w:rPr>
          <w:rFonts w:ascii="Calibri" w:hAnsi="Calibri" w:cs="Calibri"/>
          <w:spacing w:val="0"/>
        </w:rPr>
        <w:t xml:space="preserve"> ali pred pristojno poklicno ali trgovinsko organizacijo v državi, v kateri ima sedež ponudnik.</w:t>
      </w:r>
    </w:p>
    <w:p w:rsidR="006E28FE" w:rsidRPr="006E28FE" w:rsidRDefault="006E28FE" w:rsidP="006E28FE">
      <w:pPr>
        <w:ind w:left="360"/>
        <w:rPr>
          <w:rFonts w:ascii="Calibri" w:hAnsi="Calibri" w:cs="Arial"/>
          <w:spacing w:val="0"/>
        </w:rPr>
      </w:pPr>
      <w:bookmarkStart w:id="36" w:name="OLE_LINK7"/>
      <w:bookmarkStart w:id="37" w:name="OLE_LINK8"/>
    </w:p>
    <w:p w:rsidR="006E28FE" w:rsidRPr="006E28FE" w:rsidRDefault="006E28FE" w:rsidP="006E28FE">
      <w:pPr>
        <w:widowControl w:val="0"/>
        <w:ind w:left="360"/>
        <w:rPr>
          <w:rFonts w:ascii="Calibri" w:hAnsi="Calibri"/>
          <w:b/>
          <w:spacing w:val="0"/>
        </w:rPr>
      </w:pPr>
      <w:r w:rsidRPr="006E28FE">
        <w:rPr>
          <w:rFonts w:ascii="Calibri" w:hAnsi="Calibri"/>
          <w:b/>
          <w:spacing w:val="0"/>
        </w:rPr>
        <w:t>V kolikor ekonomsko najugodnejši ponudnik zahtevanih podatkov in dokazil v e-JN ne bo naložil v zahtevanem roku, bo izločen iz nadaljnjega postopka javnega naročanja.</w:t>
      </w:r>
    </w:p>
    <w:p w:rsidR="006E28FE" w:rsidRPr="006E28FE" w:rsidRDefault="006E28FE" w:rsidP="006E28FE">
      <w:pPr>
        <w:ind w:left="360"/>
        <w:rPr>
          <w:rFonts w:ascii="Calibri" w:hAnsi="Calibri" w:cs="Arial"/>
          <w:spacing w:val="0"/>
        </w:rPr>
      </w:pPr>
    </w:p>
    <w:bookmarkEnd w:id="36"/>
    <w:bookmarkEnd w:id="37"/>
    <w:p w:rsidR="006E28FE" w:rsidRPr="006E28FE" w:rsidRDefault="006E28FE" w:rsidP="006E28FE">
      <w:pPr>
        <w:ind w:left="360"/>
        <w:rPr>
          <w:rFonts w:ascii="Calibri" w:hAnsi="Calibri"/>
          <w:b/>
          <w:spacing w:val="0"/>
        </w:rPr>
      </w:pPr>
      <w:r w:rsidRPr="006E28FE">
        <w:rPr>
          <w:rFonts w:ascii="Calibri" w:hAnsi="Calibri"/>
          <w:b/>
          <w:spacing w:val="0"/>
        </w:rPr>
        <w:t>Dokazilo:</w:t>
      </w:r>
    </w:p>
    <w:p w:rsidR="006E28FE" w:rsidRPr="006E28FE" w:rsidRDefault="006E28FE" w:rsidP="00CD4E3F">
      <w:pPr>
        <w:numPr>
          <w:ilvl w:val="0"/>
          <w:numId w:val="16"/>
        </w:numPr>
        <w:ind w:left="1066" w:hanging="357"/>
        <w:rPr>
          <w:rFonts w:ascii="Calibri" w:hAnsi="Calibri"/>
          <w:spacing w:val="0"/>
        </w:rPr>
      </w:pPr>
      <w:r w:rsidRPr="006E28FE">
        <w:rPr>
          <w:rFonts w:ascii="Calibri" w:hAnsi="Calibri"/>
          <w:spacing w:val="0"/>
        </w:rPr>
        <w:t>izpolnjen Razpisni obrazec 2.</w:t>
      </w:r>
    </w:p>
    <w:p w:rsidR="006E28FE" w:rsidRPr="006E28FE" w:rsidRDefault="006E28FE" w:rsidP="006E28FE">
      <w:pPr>
        <w:ind w:left="360"/>
        <w:rPr>
          <w:rFonts w:ascii="Calibri" w:hAnsi="Calibri" w:cs="Arial"/>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E.</w:t>
      </w:r>
      <w:r w:rsidRPr="006E28FE">
        <w:rPr>
          <w:rFonts w:ascii="Calibri" w:hAnsi="Calibri" w:cs="Calibri"/>
          <w:b/>
          <w:spacing w:val="0"/>
          <w:shd w:val="clear" w:color="auto" w:fill="FFFFFF"/>
        </w:rPr>
        <w:tab/>
        <w:t>Finančno zavarovanje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b/>
          <w:spacing w:val="0"/>
        </w:rPr>
      </w:pPr>
      <w:r w:rsidRPr="006E28FE">
        <w:rPr>
          <w:rFonts w:ascii="Calibri" w:hAnsi="Calibri" w:cs="Calibri"/>
          <w:b/>
          <w:spacing w:val="0"/>
        </w:rPr>
        <w:t>Zavarovanje za resnost ponudbe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Kot zavarovanje za resnost ponudbe ponudnik priloži v ponudbi bančno garancijo ali kavcijsko zavarovanje zavarovalnice v višini 50.000,00 EUR. V primeru, da ponudnik priloži kavcijsko zavarovanje zavarovalnice, veljajo določbe, ki se v tej razpisni dokumentaciji nanašajo na bančne garancije, tudi za kavcijsko zavarovanje zavarovalnice.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Zavarovanje za resnost ponudbe mora biti v veljavi najmanj 5 mesecev dni po skrajnem roku za predložitev ponudb in enako kot veljavnost same ponudbe.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Vsebina bančne garancije mora biti skladna z vzorcem bančne garancije iz te razpisne dokumentacije.</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Vsako ponudbo, ki ne vsebuje bančne garancije za resnost ponudbe, bo naročnik zavrnil kot nedopustno.</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Naročnik lahko unovči zavarovanje za resnost ponudbe:</w:t>
      </w:r>
    </w:p>
    <w:p w:rsidR="006E28FE" w:rsidRPr="006E28FE" w:rsidRDefault="006E28FE" w:rsidP="00CD4E3F">
      <w:pPr>
        <w:widowControl w:val="0"/>
        <w:numPr>
          <w:ilvl w:val="0"/>
          <w:numId w:val="38"/>
        </w:numPr>
        <w:contextualSpacing/>
        <w:rPr>
          <w:rFonts w:ascii="Calibri" w:hAnsi="Calibri" w:cs="Calibri"/>
          <w:spacing w:val="0"/>
        </w:rPr>
      </w:pPr>
      <w:r w:rsidRPr="006E28FE">
        <w:rPr>
          <w:rFonts w:ascii="Calibri" w:hAnsi="Calibri" w:cs="Calibri"/>
          <w:spacing w:val="0"/>
        </w:rPr>
        <w:t>če ponudnik umakne ali spremeni ponudbo v času njene veljavnosti, navedene v ponudbi,</w:t>
      </w:r>
    </w:p>
    <w:p w:rsidR="006E28FE" w:rsidRDefault="006E28FE" w:rsidP="00CD4E3F">
      <w:pPr>
        <w:widowControl w:val="0"/>
        <w:numPr>
          <w:ilvl w:val="0"/>
          <w:numId w:val="38"/>
        </w:numPr>
        <w:contextualSpacing/>
        <w:rPr>
          <w:rFonts w:ascii="Calibri" w:hAnsi="Calibri" w:cs="Calibri"/>
          <w:spacing w:val="0"/>
        </w:rPr>
      </w:pPr>
      <w:r w:rsidRPr="006E28FE">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FA2DE9" w:rsidRDefault="00FA2DE9" w:rsidP="00FA2DE9">
      <w:pPr>
        <w:widowControl w:val="0"/>
        <w:ind w:left="360"/>
        <w:rPr>
          <w:rFonts w:ascii="Calibri" w:hAnsi="Calibri" w:cs="Calibri"/>
          <w:spacing w:val="0"/>
        </w:rPr>
      </w:pPr>
    </w:p>
    <w:p w:rsidR="00FA2DE9" w:rsidRDefault="006E28FE" w:rsidP="006E28FE">
      <w:pPr>
        <w:widowControl w:val="0"/>
        <w:ind w:left="360"/>
        <w:rPr>
          <w:rFonts w:ascii="Calibri" w:hAnsi="Calibri" w:cs="Calibri"/>
          <w:spacing w:val="0"/>
        </w:rPr>
        <w:sectPr w:rsidR="00FA2DE9" w:rsidSect="006E28FE">
          <w:pgSz w:w="11906" w:h="16838" w:code="9"/>
          <w:pgMar w:top="1134" w:right="1134" w:bottom="1134" w:left="1134" w:header="454" w:footer="454" w:gutter="0"/>
          <w:cols w:space="708"/>
          <w:docGrid w:linePitch="360"/>
        </w:sectPr>
      </w:pPr>
      <w:r w:rsidRPr="006E28FE">
        <w:rPr>
          <w:rFonts w:ascii="Calibri" w:hAnsi="Calibri" w:cs="Calibri"/>
          <w:spacing w:val="0"/>
        </w:rPr>
        <w:t>Naročnik bo original bančne garancije za resnost ponudbe ponudnikom, če bodo to zahtevali, vrnil po zaključku postopka oddaje javnega naročila, to je sklenitvi pogodbe z izbranim ponudnikom in predložitvi zavarovanja za dobro izvedbo pogodbenih obveznosti izbranega ponudnika.</w:t>
      </w:r>
    </w:p>
    <w:p w:rsidR="006E28FE" w:rsidRPr="006E28FE" w:rsidRDefault="006E28FE" w:rsidP="006E28FE">
      <w:pPr>
        <w:widowControl w:val="0"/>
        <w:ind w:left="360"/>
        <w:rPr>
          <w:rFonts w:ascii="Calibri" w:hAnsi="Calibri" w:cs="Calibri"/>
          <w:b/>
          <w:spacing w:val="0"/>
        </w:rPr>
      </w:pPr>
      <w:r w:rsidRPr="006E28FE">
        <w:rPr>
          <w:rFonts w:ascii="Calibri" w:hAnsi="Calibri" w:cs="Calibri"/>
          <w:b/>
          <w:spacing w:val="0"/>
        </w:rPr>
        <w:lastRenderedPageBreak/>
        <w:t>Zavarovanje za dobro izvedbo pogodbenih obveznosti</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 xml:space="preserve">Ponudnik se s tem, ko v informacijski sistem e-JN naloži svojo ponudbo, </w:t>
      </w:r>
      <w:r w:rsidRPr="006E28FE">
        <w:rPr>
          <w:rFonts w:ascii="Calibri" w:hAnsi="Calibri" w:cs="Calibri"/>
          <w:b/>
          <w:spacing w:val="0"/>
        </w:rPr>
        <w:t>obvezuje</w:t>
      </w:r>
      <w:r w:rsidRPr="006E28FE">
        <w:rPr>
          <w:rFonts w:ascii="Calibri" w:hAnsi="Calibri" w:cs="Calibri"/>
          <w:spacing w:val="0"/>
        </w:rPr>
        <w:t>, da bo, v kolikor bo izbran, naročniku predložil zahtevana finančna zavarovanja za dobro izvedbo pogodbenih obveznosti, kot je navedeno v razpisni dokumentaciji.</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u w:val="single"/>
        </w:rPr>
      </w:pPr>
      <w:r w:rsidRPr="006E28FE">
        <w:rPr>
          <w:rFonts w:ascii="Calibri" w:hAnsi="Calibri" w:cs="Calibri"/>
          <w:spacing w:val="0"/>
          <w:u w:val="single"/>
        </w:rPr>
        <w:t xml:space="preserve">Pogodba o implementaciji informacijskega sistema za avtomatizacijo in optimizacijo planiranja in razporejanja vlečnih vozil, osebja vlečnih vozil in </w:t>
      </w:r>
      <w:proofErr w:type="spellStart"/>
      <w:r w:rsidRPr="006E28FE">
        <w:rPr>
          <w:rFonts w:ascii="Calibri" w:hAnsi="Calibri" w:cs="Calibri"/>
          <w:spacing w:val="0"/>
          <w:u w:val="single"/>
        </w:rPr>
        <w:t>vlakospremnega</w:t>
      </w:r>
      <w:proofErr w:type="spellEnd"/>
      <w:r w:rsidRPr="006E28FE">
        <w:rPr>
          <w:rFonts w:ascii="Calibri" w:hAnsi="Calibri" w:cs="Calibri"/>
          <w:spacing w:val="0"/>
          <w:u w:val="single"/>
        </w:rPr>
        <w:t xml:space="preserve"> osebja</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V roku 10 dni od dneva podpisa pogodbe mora izvajalec naročniku predložiti bančno garancijo ali kavcijsko zavarovanje zavarovalnice za dobro izvedbo pogodbenih obveznosti v višini 8% od celotne pogodbene vrednosti brez DDV, v skladu z vzorcem, ki je sestavni del te razpisne dokumentacije. V primeru, da ponudnik priloži kavcijsko zavarovanje zavarovalnice, veljajo določbe, ki se v tej razpisni dokumentaciji nanašajo na bančne garancije, tudi za garancijo zavarovalnice.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Veljavnost bančne garancije za dobro izvedbo pogodbenih obveznosti je 14 mesecev od dneva podpisa pogodbe.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Če izvajalec ne predloži zavarovanja za dobro izvedbo pogodbenih obveznosti, bo naročnik unovčil zavarovanje za resnost ponudbe.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Pogodba bo postala veljavna pod pogojem, da bo izbrani ponudnik predložil finančno zavarovanje za dobro izvedbo pogodbenih obveznosti.</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Naročnik bo zavarovanje za dobro izvedbo pogodbenih obveznosti izvajalcu vrnil po preteku veljavnosti zavarovanja, če bo to zahteval.</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u w:val="single"/>
        </w:rPr>
      </w:pPr>
      <w:r w:rsidRPr="006E28FE">
        <w:rPr>
          <w:rFonts w:ascii="Calibri" w:hAnsi="Calibri" w:cs="Calibri"/>
          <w:spacing w:val="0"/>
          <w:u w:val="single"/>
        </w:rPr>
        <w:t xml:space="preserve">Pogodba o vzdrževanju implementiranega informacijskega sistema za avtomatizacijo in optimizacijo planiranja in razporejanja vlečnih vozil, osebja vlečnih vozil in </w:t>
      </w:r>
      <w:proofErr w:type="spellStart"/>
      <w:r w:rsidRPr="006E28FE">
        <w:rPr>
          <w:rFonts w:ascii="Calibri" w:hAnsi="Calibri" w:cs="Calibri"/>
          <w:spacing w:val="0"/>
          <w:u w:val="single"/>
        </w:rPr>
        <w:t>vlakospremnega</w:t>
      </w:r>
      <w:proofErr w:type="spellEnd"/>
      <w:r w:rsidRPr="006E28FE">
        <w:rPr>
          <w:rFonts w:ascii="Calibri" w:hAnsi="Calibri" w:cs="Calibri"/>
          <w:spacing w:val="0"/>
          <w:u w:val="single"/>
        </w:rPr>
        <w:t xml:space="preserve"> osebja</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 xml:space="preserve">V roku 10 dni po zaključku poskusnega obdobja obratovanja mora izvajalec naročniku predložiti </w:t>
      </w:r>
      <w:r w:rsidRPr="006E28FE">
        <w:rPr>
          <w:rFonts w:ascii="Calibri" w:hAnsi="Calibri"/>
          <w:spacing w:val="0"/>
        </w:rPr>
        <w:t>bančno garancijo ali kavcijsko zavarovanje zavarovalnice za dobro izvedbo pogodbenih obveznosti v višini 8% od celotne pogodbene vrednosti brez DDV, v skladu z vzorcem, ki je sestavni del te razpisne dokumentacije. V primeru, da ponudnik priloži kavcijsko zavarovanje zavarovalnice, veljajo določbe, ki se v tej razpisni dokumentaciji nanašajo na bančne garancije, tudi za garancijo zavarovalnice.</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 xml:space="preserve">Veljavnost bančne garancije za dobro izvedbo pogodbenih obveznosti je 49 mesecev </w:t>
      </w:r>
      <w:r w:rsidRPr="006E28FE">
        <w:rPr>
          <w:rFonts w:ascii="Calibri" w:hAnsi="Calibri" w:cs="Calibri"/>
          <w:color w:val="000000"/>
          <w:spacing w:val="0"/>
        </w:rPr>
        <w:t>od dneva pričetka izvajanja oziroma uporabljanja pogodbe, to je od prvega dne naslednjega meseca po zaključku poskusnega obdobja obratovanja.</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 xml:space="preserve">Če izvajalec ne predloži zavarovanja za dobro izvedbo pogodbenih obveznosti, bo naročnik unovčil zavarovanje za dobro izvedbo pogodbenih obveznosti iz naslova pogodbe za implementacijo informacijskega sistema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Pogodba bo postala veljavna pod pogojem, da bo izvajalec predložil finančno zavarovanje za dobro izvedbo pogodbenih obveznosti.</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Naročnik bo zavarovanje za dobro izvedbo pogodbenih obveznosti izvajalcu vrnil po preteku veljavnosti zavarovanja, če bo to zahteval.</w:t>
      </w:r>
    </w:p>
    <w:p w:rsidR="006E28FE" w:rsidRPr="006E28FE" w:rsidRDefault="006E28FE" w:rsidP="006E28FE">
      <w:pPr>
        <w:ind w:left="360"/>
        <w:rPr>
          <w:rFonts w:ascii="Calibri" w:hAnsi="Calibri" w:cs="Calibri"/>
          <w:spacing w:val="0"/>
        </w:rPr>
      </w:pPr>
    </w:p>
    <w:p w:rsidR="006E28FE" w:rsidRDefault="006E28FE" w:rsidP="006E28FE">
      <w:pPr>
        <w:ind w:left="360"/>
        <w:rPr>
          <w:rFonts w:ascii="Calibri" w:hAnsi="Calibri" w:cs="Calibri"/>
          <w:spacing w:val="0"/>
        </w:rPr>
      </w:pPr>
      <w:r w:rsidRPr="006E28FE">
        <w:rPr>
          <w:rFonts w:ascii="Calibri" w:hAnsi="Calibri" w:cs="Calibri"/>
          <w:spacing w:val="0"/>
        </w:rPr>
        <w:t>Naročnik dovoljuje, da izvajalec predloži dve zavarovanji za dobro izvedbo pogodbenih obveznosti s krajšo ročnostjo, vendar minimalno 24 mesecev. V tem primeru mora izvajalec naročniku novo zavarovanje predložiti vsaj 30 dni pred iztekom predhodnega zavarovanja. V nasprotnem primeru bo naročnik unovčil predhodno (veljavno) zavarovanje.</w:t>
      </w:r>
    </w:p>
    <w:p w:rsidR="00FA2DE9" w:rsidRDefault="00FA2DE9" w:rsidP="006E28FE">
      <w:pPr>
        <w:ind w:left="360"/>
        <w:rPr>
          <w:rFonts w:ascii="Calibri" w:hAnsi="Calibri" w:cs="Calibri"/>
          <w:spacing w:val="0"/>
        </w:rPr>
      </w:pPr>
    </w:p>
    <w:p w:rsidR="006E28FE" w:rsidRPr="006E28FE" w:rsidRDefault="006E28FE" w:rsidP="006E28FE">
      <w:pPr>
        <w:widowControl w:val="0"/>
        <w:ind w:left="357"/>
        <w:rPr>
          <w:rFonts w:ascii="Calibri" w:hAnsi="Calibri" w:cs="Calibri"/>
          <w:spacing w:val="0"/>
          <w:u w:val="single"/>
        </w:rPr>
      </w:pPr>
      <w:r w:rsidRPr="006E28FE">
        <w:rPr>
          <w:rFonts w:ascii="Calibri" w:hAnsi="Calibri" w:cs="Calibri"/>
          <w:spacing w:val="0"/>
          <w:u w:val="single"/>
        </w:rPr>
        <w:t>Pogodba o nakupu pravic za uporabo ponujene programske platforme (licence)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 xml:space="preserve">V roku 10 dni od podpisa pogodbe mora izvajalec naročniku predložiti bančno garancijo ali kavcijsko zavarovanje zavarovalnice za dobro izvedbo pogodbenih obveznosti v višini 8% od celotne pogodbene vrednosti brez DDV, v </w:t>
      </w:r>
      <w:r w:rsidRPr="006E28FE">
        <w:rPr>
          <w:rFonts w:ascii="Calibri" w:hAnsi="Calibri" w:cs="Calibri"/>
          <w:spacing w:val="0"/>
        </w:rPr>
        <w:lastRenderedPageBreak/>
        <w:t>skladu z vzorcem, ki je sestavni del te razpisne dokumentacije. V primeru, da ponudnik priloži kavcijsko zavarovanje zavarovalnice, veljajo določbe, ki se v tej razpisni dokumentaciji nanašajo na bančne garancije, tudi za garancijo zavarovalnice.</w:t>
      </w:r>
    </w:p>
    <w:p w:rsidR="006E28FE" w:rsidRPr="006E28FE" w:rsidRDefault="006E28FE" w:rsidP="006E28FE">
      <w:pPr>
        <w:widowControl w:val="0"/>
        <w:ind w:left="357"/>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Veljavnost zavarovanja za dobro izvedbo pogodbenih obveznosti je 10 mesecev od dneva</w:t>
      </w:r>
      <w:r w:rsidRPr="006E28FE">
        <w:rPr>
          <w:rFonts w:ascii="Times New Roman" w:hAnsi="Times New Roman"/>
          <w:spacing w:val="0"/>
          <w:sz w:val="24"/>
        </w:rPr>
        <w:t xml:space="preserve"> </w:t>
      </w:r>
      <w:r w:rsidRPr="006E28FE">
        <w:rPr>
          <w:rFonts w:ascii="Calibri" w:hAnsi="Calibri" w:cs="Calibri"/>
          <w:spacing w:val="0"/>
        </w:rPr>
        <w:t>podpisa pogodbe.</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Pogodba bo postala veljavna pod pogojem, da bo izbrani ponudnik predložil finančno zavarovanje za dobro izvedbo pogodbenih obveznosti.</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Če izvajalec ne predloži zavarovanja za dobro izvedbo pogodbenih obveznosti, bo naročnik unovčil zavarovanje za resnost ponudbe.</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Naročnik bo zavarovanje za dobro izvedbo pogodbenih obveznosti izvajalcu vrnil po preteku veljavnosti zavarovanja, če bo to zahteval</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cs="Calibri"/>
          <w:spacing w:val="0"/>
          <w:u w:val="single"/>
        </w:rPr>
      </w:pPr>
      <w:r w:rsidRPr="006E28FE">
        <w:rPr>
          <w:rFonts w:ascii="Calibri" w:hAnsi="Calibri" w:cs="Calibri"/>
          <w:spacing w:val="0"/>
          <w:u w:val="single"/>
        </w:rPr>
        <w:t>Pogodba o nakupu pravic za nadgradnje ponujene programske platforme (vzdrževanje licenc)</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V roku 10 dni od dneva pričetka izvajanja vzdrževanja licenc mora izvajalec naročniku predložiti bančno garancijo ali kavcijsko zavarovanje zavarovalnice za dobro izvedbo pogodbenih obveznosti v višini 8% od celotne pogodbene vrednosti brez DDV, v skladu z vzorcem, ki je sestavni del te razpisne dokumentacije. V primeru, da ponudnik priloži kavcijsko zavarovanje zavarovalnice, veljajo določbe, ki se v tej razpisni dokumentaciji nanašajo na bančne garancije, tudi za garancijo zavarovalnice.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Veljavnost zavarovanja za dobro izvedbo pogodbenih obveznosti je 49 mesecev od dneva pričetka izvajanja vzdrževanja licenc.</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Pogodba bo postala veljavna pod pogojem, da bo izbrani ponudnik predložil finančno zavarovanje za dobro izvedbo pogodbenih obveznosti.</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Če izvajalec ne predloži zavarovanja za dobro izvedbo pogodbenih obveznosti, bo naročnik unovčil zavarovanje za dobro izvedbo pogodbenih obveznosti iz naslova pogodbe o implementaciji informacijskega sistema.</w:t>
      </w:r>
    </w:p>
    <w:p w:rsidR="006E28FE" w:rsidRPr="006E28FE" w:rsidRDefault="006E28FE" w:rsidP="006E28FE">
      <w:pPr>
        <w:widowControl w:val="0"/>
        <w:ind w:left="360"/>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Naročnik bo zavarovanje za dobro izvedbo pogodbenih obveznosti izvajalcu vrnil po preteku veljavnosti zavarovanja, če bo to zahteval.</w:t>
      </w:r>
    </w:p>
    <w:p w:rsidR="006E28FE" w:rsidRPr="006E28FE" w:rsidRDefault="006E28FE" w:rsidP="006E28FE">
      <w:pPr>
        <w:widowControl w:val="0"/>
        <w:ind w:left="357"/>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Naročnik dovoljuje, da izvajalec predloži dve zavarovanji za dobro izvedbo pogodbenih obveznosti s krajšo ročnostjo, vendar minimalno 24 mesecev. V tem primeru mora izvajalec naročniku novo zavarovanje predložiti vsaj 30 dni pred iztekom predhodnega zavarovanja. V nasprotnem primeru bo naročnik unovčil predhodno (veljavno) zavarovanje.</w:t>
      </w:r>
    </w:p>
    <w:p w:rsidR="006E28FE" w:rsidRPr="006E28FE" w:rsidRDefault="006E28FE" w:rsidP="006E28FE">
      <w:pPr>
        <w:widowControl w:val="0"/>
        <w:ind w:left="357"/>
        <w:rPr>
          <w:rFonts w:ascii="Calibri" w:hAnsi="Calibri" w:cs="Calibri"/>
          <w:spacing w:val="0"/>
        </w:rPr>
      </w:pPr>
    </w:p>
    <w:p w:rsidR="006E28FE" w:rsidRPr="006E28FE" w:rsidRDefault="006E28FE" w:rsidP="006E28FE">
      <w:pPr>
        <w:widowControl w:val="0"/>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F.</w:t>
      </w:r>
      <w:r w:rsidRPr="006E28FE">
        <w:rPr>
          <w:rFonts w:ascii="Calibri" w:hAnsi="Calibri" w:cs="Calibri"/>
          <w:b/>
          <w:spacing w:val="0"/>
          <w:shd w:val="clear" w:color="auto" w:fill="FFFFFF"/>
        </w:rPr>
        <w:tab/>
        <w:t>Pogodba</w:t>
      </w:r>
    </w:p>
    <w:p w:rsidR="006E28FE" w:rsidRPr="006E28FE" w:rsidRDefault="006E28FE" w:rsidP="006E28FE">
      <w:pPr>
        <w:widowControl w:val="0"/>
        <w:ind w:left="360"/>
        <w:rPr>
          <w:rFonts w:ascii="Calibri" w:hAnsi="Calibri" w:cs="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Ponudnik se s tem, ko v informacijski sistem e-JN naloži svojo ponudbo, </w:t>
      </w:r>
      <w:r w:rsidRPr="006E28FE">
        <w:rPr>
          <w:rFonts w:ascii="Calibri" w:hAnsi="Calibri" w:cs="Calibri"/>
          <w:b/>
          <w:spacing w:val="0"/>
        </w:rPr>
        <w:t>obvezuje</w:t>
      </w:r>
      <w:r w:rsidRPr="006E28FE">
        <w:rPr>
          <w:rFonts w:ascii="Calibri" w:hAnsi="Calibri" w:cs="Calibri"/>
          <w:spacing w:val="0"/>
        </w:rPr>
        <w:t>, da bo, v kolikor bo izbran, podpisal:</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pogodbo o implementaciji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pogodbo o vzdrževanju implementiranega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pogodbo o nakupu pravic za uporabo ponujene programske platforme (licence),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pogodbo o nakupu pravic za nadgradnje ponujene programske platforme (vzdrževanje licenc),</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sporazum o ne-razkrivanju podatkov,</w:t>
      </w:r>
    </w:p>
    <w:p w:rsidR="006E28FE" w:rsidRDefault="006E28FE" w:rsidP="006E28FE">
      <w:pPr>
        <w:widowControl w:val="0"/>
        <w:ind w:left="360"/>
        <w:rPr>
          <w:rFonts w:ascii="Calibri" w:hAnsi="Calibri" w:cs="Calibri"/>
          <w:spacing w:val="0"/>
        </w:rPr>
      </w:pPr>
      <w:r w:rsidRPr="006E28FE">
        <w:rPr>
          <w:rFonts w:ascii="Calibri" w:hAnsi="Calibri" w:cs="Calibri"/>
          <w:spacing w:val="0"/>
        </w:rPr>
        <w:t>kot je navedeno v razpisni dokumentaciji.</w:t>
      </w:r>
    </w:p>
    <w:p w:rsidR="00CD4E3F" w:rsidRDefault="00CD4E3F" w:rsidP="006E28FE">
      <w:pPr>
        <w:widowControl w:val="0"/>
        <w:ind w:left="360"/>
        <w:rPr>
          <w:rFonts w:ascii="Calibri" w:hAnsi="Calibri" w:cs="Calibri"/>
          <w:spacing w:val="0"/>
        </w:rPr>
      </w:pPr>
    </w:p>
    <w:p w:rsidR="006E28FE" w:rsidRPr="006E28FE" w:rsidRDefault="006E28FE" w:rsidP="006E28FE">
      <w:pPr>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G.</w:t>
      </w:r>
      <w:r w:rsidRPr="006E28FE">
        <w:rPr>
          <w:rFonts w:ascii="Calibri" w:hAnsi="Calibri" w:cs="Calibri"/>
          <w:b/>
          <w:spacing w:val="0"/>
          <w:shd w:val="clear" w:color="auto" w:fill="FFFFFF"/>
        </w:rPr>
        <w:tab/>
        <w:t>Predračun</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Ponudnik izpolni:</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Predračun / Implementacija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Predračun / Vzdrževanje implementiranega informacijskega sistema za avtomatizacijo in optimizacijo </w:t>
      </w:r>
      <w:r w:rsidRPr="006E28FE">
        <w:rPr>
          <w:rFonts w:ascii="Calibri" w:hAnsi="Calibri"/>
          <w:spacing w:val="0"/>
        </w:rPr>
        <w:lastRenderedPageBreak/>
        <w:t xml:space="preserve">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Predračun / Nakup pravic za uporabo ponujene programske platforme (licence),</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Predračun / Nakup pravic za nadgradnje ponujene programske platforme (vzdrževanje licenc).</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 xml:space="preserve">V ponudbeni vrednosti morajo biti zajeti </w:t>
      </w:r>
      <w:r w:rsidRPr="006E28FE">
        <w:rPr>
          <w:rFonts w:ascii="Calibri" w:hAnsi="Calibri" w:cs="Calibri"/>
          <w:b/>
          <w:spacing w:val="0"/>
        </w:rPr>
        <w:t>kompletni stroški</w:t>
      </w:r>
      <w:r w:rsidRPr="006E28FE">
        <w:rPr>
          <w:rFonts w:ascii="Calibri" w:hAnsi="Calibri" w:cs="Calibri"/>
          <w:spacing w:val="0"/>
        </w:rPr>
        <w:t xml:space="preserve"> ponudnika za izvedbo naročila.</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spacing w:val="0"/>
        </w:rPr>
      </w:pPr>
      <w:r w:rsidRPr="006E28FE">
        <w:rPr>
          <w:rFonts w:ascii="Calibri" w:hAnsi="Calibri" w:cs="Calibri"/>
          <w:spacing w:val="0"/>
        </w:rPr>
        <w:t>Ponudbena vrednost vključuje tudi vrednost nepredvidenih del.</w:t>
      </w:r>
    </w:p>
    <w:p w:rsidR="006E28FE" w:rsidRPr="006E28FE" w:rsidRDefault="006E28FE" w:rsidP="006E28FE">
      <w:pPr>
        <w:ind w:left="360"/>
        <w:rPr>
          <w:rFonts w:ascii="Calibri" w:hAnsi="Calibri" w:cs="Calibri"/>
          <w:spacing w:val="0"/>
        </w:rPr>
      </w:pPr>
    </w:p>
    <w:p w:rsidR="006E28FE" w:rsidRPr="006E28FE" w:rsidRDefault="006E28FE" w:rsidP="006E28FE">
      <w:pPr>
        <w:widowControl w:val="0"/>
        <w:ind w:left="357"/>
        <w:rPr>
          <w:rFonts w:ascii="Calibri" w:hAnsi="Calibri" w:cs="Calibri"/>
          <w:spacing w:val="0"/>
        </w:rPr>
      </w:pPr>
      <w:r w:rsidRPr="006E28FE">
        <w:rPr>
          <w:rFonts w:ascii="Calibri" w:hAnsi="Calibri" w:cs="Calibri"/>
          <w:spacing w:val="0"/>
        </w:rPr>
        <w:t>Ponudbena vrednost je fiksna in nespremenljiva. Podražitev ni.</w:t>
      </w:r>
    </w:p>
    <w:p w:rsidR="006E28FE" w:rsidRPr="006E28FE" w:rsidRDefault="006E28FE" w:rsidP="006E28FE">
      <w:pPr>
        <w:widowControl w:val="0"/>
        <w:ind w:left="357"/>
        <w:rPr>
          <w:rFonts w:ascii="Calibri" w:hAnsi="Calibri" w:cs="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Ponudbene vrednosti morajo biti izražene v EUR na dve decimalni mesti natančno.</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Ponudba mora veljati najmanj 5 mesecev od skrajnega roka za predložitev ponudbe.</w:t>
      </w:r>
    </w:p>
    <w:p w:rsidR="006E28FE" w:rsidRPr="006E28FE" w:rsidRDefault="006E28FE" w:rsidP="006E28FE">
      <w:pPr>
        <w:ind w:left="360"/>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V primeru, da se veljavnost ponudbe izteče, naročnik pa še ni sprejel odločitve o oddaji naročila, lahko naročnik ponudnika zaprosi za soglasje k podaljšanju veljavnosti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Če ponudnik podaljša veljavnost ponudbe, mora za ta čas podaljšati tudi veljavnost zavarovanja za resnost ponudbe.</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spacing w:val="0"/>
        </w:rPr>
      </w:pPr>
      <w:r w:rsidRPr="006E28FE">
        <w:rPr>
          <w:rFonts w:ascii="Calibri" w:hAnsi="Calibri"/>
          <w:spacing w:val="0"/>
        </w:rPr>
        <w:t xml:space="preserve">Naročnik bo ponudnika k podaljšanju veljavnosti ponudbe pozval in ponudnik bo podaljšanje predložil v elektronski obliki preko sistema e-JN </w:t>
      </w:r>
      <w:hyperlink r:id="rId32" w:history="1">
        <w:r w:rsidRPr="006E28FE">
          <w:rPr>
            <w:rFonts w:ascii="Calibri" w:hAnsi="Calibri"/>
            <w:color w:val="0000FF"/>
            <w:spacing w:val="0"/>
            <w:u w:val="single"/>
          </w:rPr>
          <w:t>https://ejn.gov.si/eJN2</w:t>
        </w:r>
      </w:hyperlink>
      <w:r w:rsidRPr="006E28FE">
        <w:rPr>
          <w:rFonts w:ascii="Calibri" w:hAnsi="Calibri"/>
          <w:spacing w:val="0"/>
        </w:rPr>
        <w:t>.</w:t>
      </w:r>
    </w:p>
    <w:p w:rsidR="006E28FE" w:rsidRPr="006E28FE" w:rsidRDefault="006E28FE" w:rsidP="006E28FE">
      <w:pPr>
        <w:ind w:left="360"/>
        <w:rPr>
          <w:rFonts w:ascii="Calibri" w:hAnsi="Calibri" w:cs="Calibri"/>
          <w:spacing w:val="0"/>
        </w:rPr>
      </w:pPr>
    </w:p>
    <w:p w:rsidR="006E28FE" w:rsidRPr="006E28FE" w:rsidRDefault="006E28FE" w:rsidP="006E28FE">
      <w:pPr>
        <w:ind w:left="360"/>
        <w:rPr>
          <w:rFonts w:ascii="Calibri" w:hAnsi="Calibri" w:cs="Calibri"/>
          <w:b/>
          <w:spacing w:val="0"/>
        </w:rPr>
      </w:pPr>
      <w:r w:rsidRPr="006E28FE">
        <w:rPr>
          <w:rFonts w:ascii="Calibri" w:hAnsi="Calibri" w:cs="Calibri"/>
          <w:b/>
          <w:spacing w:val="0"/>
        </w:rPr>
        <w:t>Dokazilo:</w:t>
      </w:r>
    </w:p>
    <w:p w:rsidR="006E28FE" w:rsidRPr="006E28FE" w:rsidRDefault="006E28FE" w:rsidP="00CD4E3F">
      <w:pPr>
        <w:widowControl w:val="0"/>
        <w:numPr>
          <w:ilvl w:val="0"/>
          <w:numId w:val="16"/>
        </w:numPr>
        <w:tabs>
          <w:tab w:val="left" w:pos="2552"/>
        </w:tabs>
        <w:spacing w:line="280" w:lineRule="exact"/>
        <w:rPr>
          <w:rFonts w:ascii="Calibri" w:hAnsi="Calibri"/>
          <w:spacing w:val="0"/>
        </w:rPr>
      </w:pPr>
      <w:r w:rsidRPr="006E28FE">
        <w:rPr>
          <w:rFonts w:ascii="Calibri" w:hAnsi="Calibri"/>
          <w:spacing w:val="0"/>
        </w:rPr>
        <w:t>izpolnjen Razpisni obrazec 8a,</w:t>
      </w:r>
    </w:p>
    <w:p w:rsidR="006E28FE" w:rsidRPr="006E28FE" w:rsidRDefault="006E28FE" w:rsidP="00CD4E3F">
      <w:pPr>
        <w:widowControl w:val="0"/>
        <w:numPr>
          <w:ilvl w:val="0"/>
          <w:numId w:val="16"/>
        </w:numPr>
        <w:tabs>
          <w:tab w:val="left" w:pos="2552"/>
        </w:tabs>
        <w:spacing w:line="280" w:lineRule="exact"/>
        <w:rPr>
          <w:rFonts w:ascii="Calibri" w:hAnsi="Calibri"/>
          <w:spacing w:val="0"/>
        </w:rPr>
      </w:pPr>
      <w:r w:rsidRPr="006E28FE">
        <w:rPr>
          <w:rFonts w:ascii="Calibri" w:hAnsi="Calibri"/>
          <w:spacing w:val="0"/>
        </w:rPr>
        <w:t>izpolnjen Razpisni obrazec 8b,</w:t>
      </w:r>
    </w:p>
    <w:p w:rsidR="006E28FE" w:rsidRPr="006E28FE" w:rsidRDefault="006E28FE" w:rsidP="00CD4E3F">
      <w:pPr>
        <w:widowControl w:val="0"/>
        <w:numPr>
          <w:ilvl w:val="0"/>
          <w:numId w:val="16"/>
        </w:numPr>
        <w:tabs>
          <w:tab w:val="left" w:pos="2552"/>
        </w:tabs>
        <w:spacing w:line="280" w:lineRule="exact"/>
        <w:rPr>
          <w:rFonts w:ascii="Calibri" w:hAnsi="Calibri"/>
          <w:spacing w:val="0"/>
        </w:rPr>
      </w:pPr>
      <w:r w:rsidRPr="006E28FE">
        <w:rPr>
          <w:rFonts w:ascii="Calibri" w:hAnsi="Calibri"/>
          <w:spacing w:val="0"/>
        </w:rPr>
        <w:t>izpolnjen Razpisni obrazec 8c,</w:t>
      </w:r>
    </w:p>
    <w:p w:rsidR="006E28FE" w:rsidRPr="006E28FE" w:rsidRDefault="006E28FE" w:rsidP="00CD4E3F">
      <w:pPr>
        <w:widowControl w:val="0"/>
        <w:numPr>
          <w:ilvl w:val="0"/>
          <w:numId w:val="16"/>
        </w:numPr>
        <w:tabs>
          <w:tab w:val="left" w:pos="2552"/>
        </w:tabs>
        <w:spacing w:line="280" w:lineRule="exact"/>
        <w:rPr>
          <w:rFonts w:ascii="Calibri" w:hAnsi="Calibri"/>
          <w:spacing w:val="0"/>
        </w:rPr>
      </w:pPr>
      <w:r w:rsidRPr="006E28FE">
        <w:rPr>
          <w:rFonts w:ascii="Calibri" w:hAnsi="Calibri"/>
          <w:spacing w:val="0"/>
        </w:rPr>
        <w:t>izpolnjen Razpisni obrazec 8d.</w:t>
      </w:r>
    </w:p>
    <w:p w:rsidR="006E28FE" w:rsidRPr="006E28FE" w:rsidRDefault="006E28FE" w:rsidP="006E28FE">
      <w:pPr>
        <w:widowControl w:val="0"/>
        <w:ind w:left="357"/>
        <w:rPr>
          <w:rFonts w:ascii="Calibri" w:hAnsi="Calibri"/>
          <w:spacing w:val="0"/>
        </w:rPr>
      </w:pPr>
    </w:p>
    <w:p w:rsidR="006E28FE" w:rsidRPr="006E28FE" w:rsidRDefault="006E28FE" w:rsidP="006E28FE">
      <w:pPr>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H.</w:t>
      </w:r>
      <w:r w:rsidRPr="006E28FE">
        <w:rPr>
          <w:rFonts w:ascii="Calibri" w:hAnsi="Calibri" w:cs="Calibri"/>
          <w:b/>
          <w:spacing w:val="0"/>
          <w:shd w:val="clear" w:color="auto" w:fill="FFFFFF"/>
        </w:rPr>
        <w:tab/>
        <w:t>Specifikacija predmeta naročila</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Ponudnik s tem, ko v informacijski sistem e-JN naloži svojo ponudbo, </w:t>
      </w:r>
      <w:r w:rsidRPr="006E28FE">
        <w:rPr>
          <w:rFonts w:ascii="Calibri" w:hAnsi="Calibri" w:cs="Calibri"/>
          <w:b/>
          <w:spacing w:val="0"/>
        </w:rPr>
        <w:t>potrjuje</w:t>
      </w:r>
      <w:r w:rsidRPr="006E28FE">
        <w:rPr>
          <w:rFonts w:ascii="Calibri" w:hAnsi="Calibri" w:cs="Calibri"/>
          <w:spacing w:val="0"/>
        </w:rPr>
        <w:t>, da razume, kaj je predmet razpisne dokumentacije in da je v svoji ponudbi ponudil vse, kar je zahtevano v Razpisnem obrazcu 9 in da bo, v kolikor bo izbran, izvedel vse pogodbene dobave, dela in storitve, zahtevane v Razpisnem obrazcu 9.</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 xml:space="preserve">Ne glede na prejšnji odstavek pa mora ponudnik v svoji ponudbi za </w:t>
      </w:r>
      <w:r w:rsidRPr="006E28FE">
        <w:rPr>
          <w:rFonts w:ascii="Calibri" w:hAnsi="Calibri"/>
          <w:b/>
          <w:spacing w:val="0"/>
        </w:rPr>
        <w:t>obvezno</w:t>
      </w:r>
      <w:r w:rsidRPr="006E28FE">
        <w:rPr>
          <w:rFonts w:ascii="Calibri" w:hAnsi="Calibri"/>
          <w:spacing w:val="0"/>
        </w:rPr>
        <w:t xml:space="preserve"> predložiti</w:t>
      </w:r>
      <w:r w:rsidRPr="006E28FE">
        <w:rPr>
          <w:rFonts w:ascii="Calibri" w:hAnsi="Calibri" w:cs="Arial"/>
          <w:spacing w:val="0"/>
        </w:rPr>
        <w:t xml:space="preserve"> (in </w:t>
      </w:r>
      <w:r w:rsidRPr="006E28FE">
        <w:rPr>
          <w:rFonts w:ascii="Calibri" w:hAnsi="Calibri" w:cs="Arial"/>
          <w:b/>
          <w:spacing w:val="0"/>
        </w:rPr>
        <w:t>označiti</w:t>
      </w:r>
      <w:r w:rsidRPr="006E28FE">
        <w:rPr>
          <w:rFonts w:ascii="Calibri" w:hAnsi="Calibri" w:cs="Arial"/>
          <w:spacing w:val="0"/>
        </w:rPr>
        <w:t>, na katera poglavja specifikacije predmeta naročila se nanašajo), kot sledi.</w:t>
      </w:r>
    </w:p>
    <w:p w:rsidR="006E28FE" w:rsidRPr="006E28FE" w:rsidRDefault="006E28FE" w:rsidP="006E28FE">
      <w:pPr>
        <w:widowControl w:val="0"/>
        <w:ind w:left="357"/>
        <w:rPr>
          <w:rFonts w:ascii="Calibri" w:hAnsi="Calibri"/>
          <w:spacing w:val="0"/>
        </w:rPr>
      </w:pPr>
    </w:p>
    <w:p w:rsidR="006E28FE" w:rsidRPr="006E28FE" w:rsidRDefault="006E28FE" w:rsidP="006E28FE">
      <w:pPr>
        <w:widowControl w:val="0"/>
        <w:ind w:left="357"/>
        <w:rPr>
          <w:rFonts w:ascii="Calibri" w:hAnsi="Calibri"/>
          <w:spacing w:val="0"/>
        </w:rPr>
      </w:pPr>
      <w:r w:rsidRPr="006E28FE">
        <w:rPr>
          <w:rFonts w:ascii="Calibri" w:hAnsi="Calibri"/>
          <w:spacing w:val="0"/>
        </w:rPr>
        <w:t>Poglavja iz specifikacije predmeta naročila:</w:t>
      </w:r>
    </w:p>
    <w:p w:rsidR="006E28FE" w:rsidRPr="006E28FE" w:rsidRDefault="006E28FE" w:rsidP="006E28FE">
      <w:pPr>
        <w:widowControl w:val="0"/>
        <w:ind w:left="357"/>
        <w:rPr>
          <w:rFonts w:ascii="Calibri" w:hAnsi="Calibri"/>
          <w:spacing w:val="0"/>
        </w:rPr>
      </w:pPr>
    </w:p>
    <w:p w:rsidR="006E28FE" w:rsidRPr="006E28FE" w:rsidRDefault="006E28FE" w:rsidP="006E28FE">
      <w:pPr>
        <w:tabs>
          <w:tab w:val="left" w:pos="284"/>
        </w:tabs>
        <w:ind w:left="357"/>
        <w:rPr>
          <w:rFonts w:ascii="Calibri" w:hAnsi="Calibri" w:cs="Calibri"/>
          <w:b/>
          <w:noProof/>
          <w:spacing w:val="0"/>
        </w:rPr>
      </w:pPr>
      <w:r w:rsidRPr="006E28FE">
        <w:rPr>
          <w:rFonts w:ascii="Calibri" w:hAnsi="Calibri" w:cs="Calibri"/>
          <w:b/>
          <w:noProof/>
          <w:spacing w:val="0"/>
        </w:rPr>
        <w:t>5.</w:t>
      </w:r>
      <w:r w:rsidRPr="006E28FE">
        <w:rPr>
          <w:rFonts w:ascii="Calibri" w:hAnsi="Calibri" w:cs="Calibri"/>
          <w:b/>
          <w:noProof/>
          <w:spacing w:val="0"/>
        </w:rPr>
        <w:tab/>
        <w:t>Zahteve za informacijski sistem</w:t>
      </w:r>
    </w:p>
    <w:p w:rsidR="006E28FE" w:rsidRPr="006E28FE" w:rsidRDefault="006E28FE" w:rsidP="006E28FE">
      <w:pPr>
        <w:ind w:left="357"/>
        <w:rPr>
          <w:rFonts w:ascii="Calibri" w:hAnsi="Calibri" w:cs="Calibri"/>
          <w:noProof/>
          <w:spacing w:val="0"/>
        </w:rPr>
      </w:pPr>
    </w:p>
    <w:p w:rsidR="006E28FE" w:rsidRPr="006E28FE" w:rsidRDefault="006E28FE" w:rsidP="006E28FE">
      <w:pPr>
        <w:ind w:left="357"/>
        <w:rPr>
          <w:rFonts w:ascii="Calibri" w:hAnsi="Calibri" w:cs="Calibri"/>
          <w:noProof/>
          <w:spacing w:val="0"/>
          <w:u w:val="single"/>
        </w:rPr>
      </w:pPr>
      <w:r w:rsidRPr="006E28FE">
        <w:rPr>
          <w:rFonts w:ascii="Calibri" w:hAnsi="Calibri" w:cs="Calibri"/>
          <w:noProof/>
          <w:spacing w:val="0"/>
        </w:rPr>
        <w:t xml:space="preserve">5.1. </w:t>
      </w:r>
      <w:r w:rsidRPr="006E28FE">
        <w:rPr>
          <w:rFonts w:ascii="Calibri" w:hAnsi="Calibri" w:cs="Calibri"/>
          <w:noProof/>
          <w:spacing w:val="0"/>
          <w:u w:val="single"/>
        </w:rPr>
        <w:t>Zahteve za ponujeno programsko platformo</w:t>
      </w:r>
    </w:p>
    <w:p w:rsidR="006E28FE" w:rsidRPr="006E28FE" w:rsidRDefault="006E28FE" w:rsidP="006E28FE">
      <w:pPr>
        <w:ind w:left="357"/>
        <w:rPr>
          <w:rFonts w:ascii="Calibri" w:hAnsi="Calibri" w:cs="Calibri"/>
          <w:noProof/>
          <w:spacing w:val="0"/>
          <w:u w:val="single"/>
        </w:rPr>
      </w:pPr>
    </w:p>
    <w:p w:rsidR="006E28FE" w:rsidRPr="006E28FE" w:rsidRDefault="006E28FE" w:rsidP="006E28FE">
      <w:pPr>
        <w:ind w:left="357"/>
        <w:rPr>
          <w:rFonts w:ascii="Calibri" w:hAnsi="Calibri" w:cs="Calibri"/>
          <w:noProof/>
          <w:spacing w:val="0"/>
        </w:rPr>
      </w:pPr>
      <w:r w:rsidRPr="006E28FE">
        <w:rPr>
          <w:rFonts w:ascii="Calibri" w:hAnsi="Calibri" w:cs="Calibri"/>
          <w:noProof/>
          <w:spacing w:val="0"/>
        </w:rPr>
        <w:t>5.1.1. Zahteve dolgoročnega planiranja</w:t>
      </w:r>
    </w:p>
    <w:p w:rsidR="006E28FE" w:rsidRPr="006E28FE" w:rsidRDefault="006E28FE" w:rsidP="006E28FE">
      <w:pPr>
        <w:ind w:left="357"/>
        <w:rPr>
          <w:rFonts w:ascii="Calibri" w:hAnsi="Calibri" w:cs="Calibri"/>
          <w:noProof/>
          <w:spacing w:val="0"/>
        </w:rPr>
      </w:pP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serij vlečnih vozil na vlake glede na letni vozni red in redne obdobne spremembe v voznorednem obdobju. Vgrajena mora biti funkcionalnost optimizacijskih algoritmov, s katerimi bo dosežena optimalna izkoriščenost vlečnih vozil.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izmen osebja vlečnih vozil in vlakospremnega osebja, glede na letni vozni red in redne obdobne spremembe v voznorednem obdobju. Vgrajena mora biti funkcionalnost optimizacijskih algoritmov.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FA2DE9" w:rsidRDefault="00FA2DE9" w:rsidP="006E28FE">
      <w:pPr>
        <w:ind w:left="357"/>
        <w:rPr>
          <w:rFonts w:ascii="Calibri" w:hAnsi="Calibri" w:cs="Arial"/>
          <w:noProof/>
          <w:spacing w:val="0"/>
        </w:rPr>
        <w:sectPr w:rsidR="00FA2DE9" w:rsidSect="006E28FE">
          <w:pgSz w:w="11906" w:h="16838" w:code="9"/>
          <w:pgMar w:top="1134" w:right="1134" w:bottom="1134" w:left="1134" w:header="454" w:footer="454" w:gutter="0"/>
          <w:cols w:space="708"/>
          <w:docGrid w:linePitch="360"/>
        </w:sectPr>
      </w:pPr>
    </w:p>
    <w:p w:rsidR="006E28FE" w:rsidRPr="006E28FE" w:rsidRDefault="006E28FE" w:rsidP="006E28FE">
      <w:pPr>
        <w:ind w:left="357"/>
        <w:rPr>
          <w:rFonts w:ascii="Calibri" w:hAnsi="Calibri" w:cs="Calibri"/>
          <w:noProof/>
          <w:spacing w:val="0"/>
        </w:rPr>
      </w:pPr>
      <w:r w:rsidRPr="006E28FE">
        <w:rPr>
          <w:rFonts w:ascii="Calibri" w:hAnsi="Calibri" w:cs="Calibri"/>
          <w:noProof/>
          <w:spacing w:val="0"/>
        </w:rPr>
        <w:lastRenderedPageBreak/>
        <w:t>5.1.2. Zahteve kratkoročnega planiranja</w:t>
      </w:r>
    </w:p>
    <w:p w:rsidR="006E28FE" w:rsidRPr="006E28FE" w:rsidRDefault="006E28FE" w:rsidP="006E28FE">
      <w:pPr>
        <w:ind w:left="357"/>
        <w:rPr>
          <w:rFonts w:ascii="Calibri" w:hAnsi="Calibri" w:cs="Calibri"/>
          <w:noProof/>
          <w:spacing w:val="0"/>
        </w:rPr>
      </w:pP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Ponujena programska platforma mora uporabljati optimizacijske algoritme za razporejanje oziroma prerazporejanje osebja vlečnih vozil na vlečna vozila in vlakospremnega osebja na vlake.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ind w:left="357"/>
        <w:rPr>
          <w:rFonts w:ascii="Calibri" w:hAnsi="Calibri" w:cs="Arial"/>
          <w:noProof/>
          <w:spacing w:val="0"/>
        </w:rPr>
      </w:pPr>
    </w:p>
    <w:p w:rsidR="006E28FE" w:rsidRPr="006E28FE" w:rsidRDefault="006E28FE" w:rsidP="006E28FE">
      <w:pPr>
        <w:tabs>
          <w:tab w:val="left" w:pos="426"/>
        </w:tabs>
        <w:ind w:left="357"/>
        <w:rPr>
          <w:rFonts w:ascii="Calibri" w:hAnsi="Calibri" w:cs="Calibri"/>
          <w:noProof/>
          <w:spacing w:val="0"/>
        </w:rPr>
      </w:pPr>
      <w:r w:rsidRPr="006E28FE">
        <w:rPr>
          <w:rFonts w:ascii="Calibri" w:hAnsi="Calibri" w:cs="Calibri"/>
          <w:noProof/>
          <w:spacing w:val="0"/>
        </w:rPr>
        <w:t>5.2.</w:t>
      </w:r>
      <w:r w:rsidRPr="006E28FE">
        <w:rPr>
          <w:rFonts w:ascii="Calibri" w:hAnsi="Calibri" w:cs="Calibri"/>
          <w:noProof/>
          <w:spacing w:val="0"/>
        </w:rPr>
        <w:tab/>
      </w:r>
      <w:r w:rsidRPr="006E28FE">
        <w:rPr>
          <w:rFonts w:ascii="Calibri" w:hAnsi="Calibri" w:cs="Calibri"/>
          <w:noProof/>
          <w:spacing w:val="0"/>
          <w:u w:val="single"/>
        </w:rPr>
        <w:t>Zahteve za informacijski sistem</w:t>
      </w:r>
    </w:p>
    <w:p w:rsidR="006E28FE" w:rsidRPr="006E28FE" w:rsidRDefault="006E28FE" w:rsidP="006E28FE">
      <w:pPr>
        <w:ind w:left="357"/>
        <w:rPr>
          <w:rFonts w:ascii="Calibri" w:hAnsi="Calibri" w:cs="Calibri"/>
          <w:noProof/>
          <w:spacing w:val="0"/>
        </w:rPr>
      </w:pPr>
    </w:p>
    <w:p w:rsidR="006E28FE" w:rsidRPr="006E28FE" w:rsidRDefault="006E28FE" w:rsidP="006E28FE">
      <w:pPr>
        <w:ind w:left="357"/>
        <w:rPr>
          <w:rFonts w:ascii="Calibri" w:hAnsi="Calibri" w:cs="Calibri"/>
          <w:noProof/>
          <w:spacing w:val="0"/>
        </w:rPr>
      </w:pPr>
      <w:r w:rsidRPr="006E28FE">
        <w:rPr>
          <w:rFonts w:ascii="Calibri" w:hAnsi="Calibri" w:cs="Calibri"/>
          <w:noProof/>
          <w:spacing w:val="0"/>
        </w:rPr>
        <w:t>5.2.1. Splošne zahteve</w:t>
      </w:r>
    </w:p>
    <w:p w:rsidR="006E28FE" w:rsidRPr="006E28FE" w:rsidRDefault="006E28FE" w:rsidP="006E28FE">
      <w:pPr>
        <w:ind w:left="357"/>
        <w:rPr>
          <w:rFonts w:ascii="Calibri" w:hAnsi="Calibri" w:cs="Calibri"/>
          <w:noProof/>
          <w:spacing w:val="0"/>
        </w:rPr>
      </w:pP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Strojna oprema, potrebna za delovanje informacijskega sistema (strežniki, sistemi za hranjenje podatkov, komunikacijska oprema) ni predmet tega razpisa. </w:t>
      </w:r>
      <w:r w:rsidRPr="006E28FE">
        <w:rPr>
          <w:rFonts w:ascii="Calibri" w:hAnsi="Calibri" w:cs="Calibri"/>
          <w:b/>
          <w:noProof/>
          <w:spacing w:val="0"/>
        </w:rPr>
        <w:t>Ponudnik mora v ponudbi obvezno predložiti specifikacije potrebne strojne opreme, ki bo zadoščala za obvladovanje planiranja resursov oziroma sredstev planiranja, ki so podani v nadaljevanju, v poglavju »Zahteve za nakup pravic za uporabo ponujene programske platforme«</w:t>
      </w:r>
      <w:r w:rsidRPr="006E28FE">
        <w:rPr>
          <w:rFonts w:ascii="Calibri" w:hAnsi="Calibri" w:cs="Calibri"/>
          <w:noProof/>
          <w:spacing w:val="0"/>
        </w:rPr>
        <w:t>.</w:t>
      </w: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V okviru razpisa je potrebno zagotoviti vso programsko opremo, ki je potrebna za delovanje informacijskega sistema. </w:t>
      </w:r>
      <w:r w:rsidRPr="006E28FE">
        <w:rPr>
          <w:rFonts w:ascii="Calibri" w:hAnsi="Calibri" w:cs="Calibri"/>
          <w:b/>
          <w:noProof/>
          <w:spacing w:val="0"/>
        </w:rPr>
        <w:t>Ponudnik mora v ponudbi obvezno predložiti specifikacije potrebne programske opreme, vključno z nakupno ceno posameznih licenc, obsegu pravic za uporabo teh licenc in časovno dinamiko zaračunavanja vzdrževanja licenc (mesečno, polletno, letno ali četrtletno izstavljanje računov)</w:t>
      </w:r>
      <w:r w:rsidRPr="006E28FE">
        <w:rPr>
          <w:rFonts w:ascii="Calibri" w:hAnsi="Calibri" w:cs="Calibri"/>
          <w:noProof/>
          <w:spacing w:val="0"/>
        </w:rPr>
        <w:t>.</w:t>
      </w:r>
    </w:p>
    <w:p w:rsidR="006E28FE" w:rsidRPr="006E28FE" w:rsidRDefault="006E28FE" w:rsidP="006E28FE">
      <w:pPr>
        <w:ind w:left="357"/>
        <w:rPr>
          <w:rFonts w:ascii="Calibri" w:hAnsi="Calibri" w:cs="Arial"/>
          <w:noProof/>
          <w:spacing w:val="0"/>
        </w:rPr>
      </w:pPr>
    </w:p>
    <w:p w:rsidR="006E28FE" w:rsidRPr="006E28FE" w:rsidRDefault="006E28FE" w:rsidP="006E28FE">
      <w:pPr>
        <w:ind w:left="357"/>
        <w:rPr>
          <w:rFonts w:ascii="Calibri" w:hAnsi="Calibri" w:cs="Calibri"/>
          <w:noProof/>
          <w:spacing w:val="0"/>
        </w:rPr>
      </w:pPr>
      <w:r w:rsidRPr="006E28FE">
        <w:rPr>
          <w:rFonts w:ascii="Calibri" w:hAnsi="Calibri" w:cs="Calibri"/>
          <w:noProof/>
          <w:spacing w:val="0"/>
        </w:rPr>
        <w:t>5.2.2. Zahteve informacijskega sistema za dolgoročno planiranje</w:t>
      </w:r>
    </w:p>
    <w:p w:rsidR="006E28FE" w:rsidRPr="006E28FE" w:rsidRDefault="006E28FE" w:rsidP="006E28FE">
      <w:pPr>
        <w:ind w:left="357"/>
        <w:rPr>
          <w:rFonts w:ascii="Calibri" w:hAnsi="Calibri" w:cs="Calibri"/>
          <w:noProof/>
          <w:spacing w:val="0"/>
        </w:rPr>
      </w:pP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Informacijski sistem mora zagotavljati dolgoročno planiranje serij vlečnih vozil na vlake glede na letni vozni red in redne obdobne spremembe v voznorednem obdobju. Imeti mora vgrajeno funkcionalnost optimizacijskih algoritmov, s katerimi bo dosežena optimalna izkoriščenost vlečnih vozil.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Informacijski sistem mora zagotavljati dolgoročno planiranje izmen osebja vlečnih vozil in vlakospremnega osebja glede na letni vozni red in redne obdobne spremembe v voznorednem obdobju. Imeti mora vgrajeno funkcionalnost optimizacijskih algoritmov.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ind w:left="357"/>
        <w:rPr>
          <w:rFonts w:ascii="Calibri" w:hAnsi="Calibri" w:cs="Arial"/>
          <w:noProof/>
          <w:spacing w:val="0"/>
        </w:rPr>
      </w:pPr>
    </w:p>
    <w:p w:rsidR="006E28FE" w:rsidRPr="006E28FE" w:rsidRDefault="006E28FE" w:rsidP="006E28FE">
      <w:pPr>
        <w:ind w:left="357"/>
        <w:rPr>
          <w:rFonts w:ascii="Calibri" w:hAnsi="Calibri" w:cs="Calibri"/>
          <w:noProof/>
          <w:spacing w:val="0"/>
        </w:rPr>
      </w:pPr>
      <w:r w:rsidRPr="006E28FE">
        <w:rPr>
          <w:rFonts w:ascii="Calibri" w:hAnsi="Calibri" w:cs="Calibri"/>
          <w:noProof/>
          <w:spacing w:val="0"/>
        </w:rPr>
        <w:t>5.2.3. Zahteve informacijskega sistema za kratkoročno planiranje</w:t>
      </w:r>
    </w:p>
    <w:p w:rsidR="006E28FE" w:rsidRPr="006E28FE" w:rsidRDefault="006E28FE" w:rsidP="006E28FE">
      <w:pPr>
        <w:ind w:left="357"/>
        <w:rPr>
          <w:rFonts w:ascii="Calibri" w:hAnsi="Calibri" w:cs="Calibri"/>
          <w:noProof/>
          <w:spacing w:val="0"/>
        </w:rPr>
      </w:pPr>
    </w:p>
    <w:p w:rsidR="006E28FE" w:rsidRPr="006E28FE" w:rsidRDefault="006E28FE" w:rsidP="00CD4E3F">
      <w:pPr>
        <w:widowControl w:val="0"/>
        <w:numPr>
          <w:ilvl w:val="0"/>
          <w:numId w:val="51"/>
        </w:numPr>
        <w:ind w:left="1077"/>
        <w:contextualSpacing/>
        <w:rPr>
          <w:rFonts w:ascii="Calibri" w:hAnsi="Calibri" w:cs="Calibri"/>
          <w:noProof/>
          <w:spacing w:val="0"/>
        </w:rPr>
      </w:pPr>
      <w:r w:rsidRPr="006E28FE">
        <w:rPr>
          <w:rFonts w:ascii="Calibri" w:hAnsi="Calibri" w:cs="Calibri"/>
          <w:noProof/>
          <w:spacing w:val="0"/>
        </w:rPr>
        <w:t xml:space="preserve">Informacijski sistem mora zagotavljati optimizacijske algoritme za razporejanje oziroma prerazporejanje osebja vlečnih vozil na vlečna vozila in vlakospremnega osebja na vlake.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ind w:left="357"/>
        <w:rPr>
          <w:rFonts w:ascii="Calibri" w:hAnsi="Calibri" w:cs="Calibri"/>
          <w:noProof/>
          <w:spacing w:val="0"/>
        </w:rPr>
      </w:pPr>
    </w:p>
    <w:p w:rsidR="006E28FE" w:rsidRPr="006E28FE" w:rsidRDefault="006E28FE" w:rsidP="006E28FE">
      <w:pPr>
        <w:ind w:left="357"/>
        <w:rPr>
          <w:rFonts w:ascii="Calibri" w:hAnsi="Calibri" w:cs="Calibri"/>
          <w:b/>
          <w:noProof/>
          <w:spacing w:val="0"/>
        </w:rPr>
      </w:pPr>
      <w:r w:rsidRPr="006E28FE">
        <w:rPr>
          <w:rFonts w:ascii="Calibri" w:hAnsi="Calibri" w:cs="Calibri"/>
          <w:b/>
          <w:noProof/>
          <w:spacing w:val="0"/>
        </w:rPr>
        <w:t>V zvezi z navedbami v prilogah lahko naročnik v fazi analize ponudbe od ponudnika zahteva ustrezna dokazila.</w:t>
      </w:r>
    </w:p>
    <w:p w:rsidR="006E28FE" w:rsidRPr="006E28FE" w:rsidRDefault="006E28FE" w:rsidP="006E28FE">
      <w:pPr>
        <w:ind w:left="357"/>
        <w:rPr>
          <w:rFonts w:ascii="Calibri" w:hAnsi="Calibri" w:cs="Arial"/>
          <w:noProof/>
          <w:spacing w:val="0"/>
        </w:rPr>
      </w:pPr>
    </w:p>
    <w:p w:rsidR="006E28FE" w:rsidRPr="006E28FE" w:rsidRDefault="006E28FE" w:rsidP="006E28FE">
      <w:pPr>
        <w:ind w:left="357"/>
        <w:rPr>
          <w:rFonts w:ascii="Calibri" w:hAnsi="Calibri" w:cs="Arial"/>
          <w:b/>
          <w:noProof/>
          <w:spacing w:val="0"/>
        </w:rPr>
      </w:pPr>
      <w:r w:rsidRPr="006E28FE">
        <w:rPr>
          <w:rFonts w:ascii="Calibri" w:hAnsi="Calibri" w:cs="Arial"/>
          <w:b/>
          <w:noProof/>
          <w:spacing w:val="0"/>
        </w:rPr>
        <w:t>Dokazilo:</w:t>
      </w:r>
    </w:p>
    <w:p w:rsidR="006E28FE" w:rsidRPr="006E28FE" w:rsidRDefault="006E28FE" w:rsidP="00CD4E3F">
      <w:pPr>
        <w:widowControl w:val="0"/>
        <w:numPr>
          <w:ilvl w:val="0"/>
          <w:numId w:val="16"/>
        </w:numPr>
        <w:tabs>
          <w:tab w:val="left" w:pos="2552"/>
        </w:tabs>
        <w:spacing w:line="280" w:lineRule="exact"/>
        <w:rPr>
          <w:rFonts w:ascii="Calibri" w:hAnsi="Calibri"/>
          <w:spacing w:val="0"/>
        </w:rPr>
      </w:pPr>
      <w:r w:rsidRPr="006E28FE">
        <w:rPr>
          <w:rFonts w:ascii="Calibri" w:hAnsi="Calibri"/>
          <w:spacing w:val="0"/>
        </w:rPr>
        <w:t>priloge (lastni dokumenti ponudnika) Razpisnega obrazca 9, kot je navedeno zgoraj.</w:t>
      </w:r>
    </w:p>
    <w:p w:rsidR="006E28FE" w:rsidRPr="006E28FE" w:rsidRDefault="006E28FE" w:rsidP="006E28FE">
      <w:pPr>
        <w:ind w:left="357"/>
        <w:rPr>
          <w:rFonts w:ascii="Calibri" w:hAnsi="Calibri" w:cs="Arial"/>
          <w:noProof/>
          <w:spacing w:val="0"/>
        </w:rPr>
      </w:pPr>
    </w:p>
    <w:p w:rsidR="006E28FE" w:rsidRPr="006E28FE" w:rsidRDefault="006E28FE" w:rsidP="006E28FE">
      <w:pPr>
        <w:tabs>
          <w:tab w:val="left" w:pos="360"/>
        </w:tabs>
        <w:rPr>
          <w:rFonts w:ascii="Calibri" w:hAnsi="Calibri" w:cs="Calibri"/>
          <w:b/>
          <w:spacing w:val="0"/>
          <w:shd w:val="clear" w:color="auto" w:fill="FFFFFF"/>
        </w:rPr>
      </w:pPr>
      <w:r w:rsidRPr="006E28FE">
        <w:rPr>
          <w:rFonts w:ascii="Calibri" w:hAnsi="Calibri" w:cs="Calibri"/>
          <w:b/>
          <w:spacing w:val="0"/>
          <w:shd w:val="clear" w:color="auto" w:fill="FFFFFF"/>
        </w:rPr>
        <w:t>I.</w:t>
      </w:r>
      <w:r w:rsidRPr="006E28FE">
        <w:rPr>
          <w:rFonts w:ascii="Calibri" w:hAnsi="Calibri" w:cs="Calibri"/>
          <w:b/>
          <w:spacing w:val="0"/>
          <w:shd w:val="clear" w:color="auto" w:fill="FFFFFF"/>
        </w:rPr>
        <w:tab/>
        <w:t>Kadrovske zahteve</w:t>
      </w:r>
    </w:p>
    <w:p w:rsidR="006E28FE" w:rsidRPr="006E28FE" w:rsidRDefault="006E28FE" w:rsidP="006E28FE">
      <w:pPr>
        <w:widowControl w:val="0"/>
        <w:ind w:left="357"/>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Ponudnik mora vse posameznike (strokovnjake), ki so navedeni v Razpisnem obrazcu 4 navesti v Razpisni obrazec 10a: Seznam prijavljenih kadrov.</w:t>
      </w:r>
    </w:p>
    <w:p w:rsidR="006E28FE" w:rsidRPr="006E28FE" w:rsidRDefault="006E28FE" w:rsidP="006E28FE">
      <w:pPr>
        <w:ind w:left="360"/>
        <w:rPr>
          <w:rFonts w:ascii="Calibri" w:hAnsi="Calibri"/>
          <w:spacing w:val="0"/>
        </w:rPr>
      </w:pP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t xml:space="preserve">Vsi posamezniki, ki so navedeni v Razpisnem obrazcu 10a: Seznam prijavljenih kadrov, morajo pri implementaciji informacijskega sistema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 </w:t>
      </w:r>
      <w:r w:rsidRPr="006E28FE">
        <w:rPr>
          <w:rFonts w:ascii="Calibri" w:hAnsi="Calibri" w:cs="Calibri"/>
          <w:b/>
          <w:spacing w:val="0"/>
        </w:rPr>
        <w:t>obvezno sodelovati v skupnem obsegu vsaj 25% vseh del</w:t>
      </w:r>
      <w:r w:rsidRPr="006E28FE">
        <w:rPr>
          <w:rFonts w:ascii="Calibri" w:hAnsi="Calibri" w:cs="Calibri"/>
          <w:spacing w:val="0"/>
        </w:rPr>
        <w:t>.</w:t>
      </w:r>
    </w:p>
    <w:p w:rsidR="006E28FE" w:rsidRPr="006E28FE" w:rsidRDefault="006E28FE" w:rsidP="006E28FE">
      <w:pPr>
        <w:widowControl w:val="0"/>
        <w:ind w:left="360"/>
        <w:rPr>
          <w:rFonts w:ascii="Calibri" w:hAnsi="Calibri" w:cs="Calibri"/>
          <w:spacing w:val="0"/>
        </w:rPr>
      </w:pPr>
    </w:p>
    <w:p w:rsidR="00FA2DE9" w:rsidRDefault="006E28FE" w:rsidP="006E28FE">
      <w:pPr>
        <w:widowControl w:val="0"/>
        <w:ind w:left="360"/>
        <w:rPr>
          <w:rFonts w:ascii="Calibri" w:hAnsi="Calibri" w:cs="Calibri"/>
          <w:spacing w:val="0"/>
        </w:rPr>
        <w:sectPr w:rsidR="00FA2DE9" w:rsidSect="006E28FE">
          <w:pgSz w:w="11906" w:h="16838" w:code="9"/>
          <w:pgMar w:top="1134" w:right="1134" w:bottom="1134" w:left="1134" w:header="454" w:footer="454" w:gutter="0"/>
          <w:cols w:space="708"/>
          <w:docGrid w:linePitch="360"/>
        </w:sectPr>
      </w:pPr>
      <w:r w:rsidRPr="006E28FE">
        <w:rPr>
          <w:rFonts w:ascii="Calibri" w:hAnsi="Calibri" w:cs="Calibri"/>
          <w:spacing w:val="0"/>
        </w:rPr>
        <w:t xml:space="preserve">Ravno tako mora ponudnik vse posameznike, ki so navedeni v </w:t>
      </w:r>
      <w:r w:rsidRPr="006E28FE">
        <w:rPr>
          <w:rFonts w:ascii="Calibri" w:hAnsi="Calibri"/>
          <w:spacing w:val="0"/>
        </w:rPr>
        <w:t>Razpisnem obrazcu 10a: Seznam prijavljenih kadrov,</w:t>
      </w:r>
      <w:r w:rsidRPr="006E28FE">
        <w:rPr>
          <w:rFonts w:ascii="Calibri" w:hAnsi="Calibri" w:cs="Calibri"/>
          <w:spacing w:val="0"/>
        </w:rPr>
        <w:t xml:space="preserve"> predstaviti v Razpisnem obrazcu 10b: Usposobljenost, delovne izkušnje, znanje in vloga prijavljenih kadrov </w:t>
      </w:r>
      <w:r w:rsidRPr="006E28FE">
        <w:rPr>
          <w:rFonts w:ascii="Calibri" w:hAnsi="Calibri" w:cs="Calibri"/>
          <w:b/>
          <w:spacing w:val="0"/>
        </w:rPr>
        <w:t>in priložiti</w:t>
      </w:r>
      <w:r w:rsidRPr="006E28FE">
        <w:rPr>
          <w:rFonts w:ascii="Calibri" w:hAnsi="Calibri" w:cs="Calibri"/>
          <w:spacing w:val="0"/>
        </w:rPr>
        <w:t xml:space="preserve"> dodatne informacije in</w:t>
      </w:r>
      <w:r w:rsidRPr="006E28FE">
        <w:rPr>
          <w:rFonts w:ascii="Calibri" w:hAnsi="Calibri" w:cs="Calibri"/>
          <w:b/>
          <w:spacing w:val="0"/>
        </w:rPr>
        <w:t xml:space="preserve"> </w:t>
      </w:r>
      <w:r w:rsidRPr="006E28FE">
        <w:rPr>
          <w:rFonts w:ascii="Calibri" w:hAnsi="Calibri" w:cs="Calibri"/>
          <w:spacing w:val="0"/>
        </w:rPr>
        <w:t xml:space="preserve">ostala listinska dokazila o njihovi usposobljenosti na področju informacijskih sistemov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6E28FE">
      <w:pPr>
        <w:widowControl w:val="0"/>
        <w:ind w:left="360"/>
        <w:rPr>
          <w:rFonts w:ascii="Calibri" w:hAnsi="Calibri" w:cs="Calibri"/>
          <w:spacing w:val="0"/>
        </w:rPr>
      </w:pPr>
      <w:r w:rsidRPr="006E28FE">
        <w:rPr>
          <w:rFonts w:ascii="Calibri" w:hAnsi="Calibri" w:cs="Calibri"/>
          <w:spacing w:val="0"/>
        </w:rPr>
        <w:lastRenderedPageBreak/>
        <w:t xml:space="preserve">Za vse v Razpisnem obrazcu 10a navedene kadre ponudnik navede predvideno število dni (človek/dan) polnega sodelovanja na izvedbi implementacije informacijskega sistema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6E28FE">
      <w:pPr>
        <w:widowControl w:val="0"/>
        <w:ind w:left="360"/>
        <w:rPr>
          <w:rFonts w:ascii="Calibri" w:hAnsi="Calibri" w:cs="Calibri"/>
          <w:spacing w:val="0"/>
        </w:rPr>
      </w:pPr>
    </w:p>
    <w:p w:rsidR="006E28FE" w:rsidRPr="006E28FE" w:rsidRDefault="006E28FE" w:rsidP="006E28FE">
      <w:pPr>
        <w:ind w:left="360"/>
        <w:rPr>
          <w:rFonts w:ascii="Calibri" w:hAnsi="Calibri"/>
          <w:spacing w:val="0"/>
        </w:rPr>
      </w:pPr>
      <w:r w:rsidRPr="006E28FE">
        <w:rPr>
          <w:rFonts w:ascii="Calibri" w:hAnsi="Calibri"/>
          <w:spacing w:val="0"/>
        </w:rPr>
        <w:t>Naročnik se obvezuje, da bo vse strokovnjake, ki so navedeni v Razpisnem obrazcu 10a in izpolnjujejo razpisne pogoje, pred pričetkom del praviloma potrdil. Naročnik si pridržuje pravico, da z vsemi navedenimi strokovnjaki opravi intervju in da katerega od navedenih kadrov ne potrdi ter zahteva njegovo zamenjavo.</w:t>
      </w:r>
    </w:p>
    <w:p w:rsidR="006E28FE" w:rsidRPr="006E28FE" w:rsidRDefault="006E28FE" w:rsidP="006E28FE">
      <w:pPr>
        <w:widowControl w:val="0"/>
        <w:ind w:left="360"/>
        <w:rPr>
          <w:rFonts w:ascii="Calibri" w:hAnsi="Calibri" w:cs="Calibri"/>
          <w:spacing w:val="0"/>
        </w:rPr>
      </w:pPr>
    </w:p>
    <w:p w:rsidR="006E28FE" w:rsidRPr="006E28FE" w:rsidRDefault="006E28FE" w:rsidP="006E28FE">
      <w:pPr>
        <w:ind w:left="360"/>
        <w:rPr>
          <w:rFonts w:ascii="Calibri" w:hAnsi="Calibri"/>
          <w:spacing w:val="0"/>
        </w:rPr>
      </w:pPr>
      <w:r w:rsidRPr="006E28FE">
        <w:rPr>
          <w:rFonts w:ascii="Calibri" w:hAnsi="Calibri"/>
          <w:spacing w:val="0"/>
        </w:rPr>
        <w:t xml:space="preserve">Tekom celotnega časa uvedbe in vzdrževanja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morajo vsi strokovnjaki, ki jih ponudnik navede v Razpisnem obrazcu 10a, in vsi ostali strokovnjaki, ki sodelujejo pri uvedbi in vzdrževanju, znati slovenski jezik ali angleški jezik.</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Razpisni obrazec 10a po potrebi kopira.</w:t>
      </w:r>
    </w:p>
    <w:p w:rsidR="006E28FE" w:rsidRPr="006E28FE" w:rsidRDefault="006E28FE" w:rsidP="006E28FE">
      <w:pPr>
        <w:ind w:left="360"/>
        <w:rPr>
          <w:rFonts w:ascii="Calibri" w:hAnsi="Calibri"/>
          <w:spacing w:val="0"/>
        </w:rPr>
      </w:pPr>
    </w:p>
    <w:p w:rsidR="006E28FE" w:rsidRPr="006E28FE" w:rsidRDefault="006E28FE" w:rsidP="006E28FE">
      <w:pPr>
        <w:ind w:left="360"/>
        <w:rPr>
          <w:rFonts w:ascii="Calibri" w:hAnsi="Calibri"/>
          <w:spacing w:val="0"/>
        </w:rPr>
      </w:pPr>
      <w:r w:rsidRPr="006E28FE">
        <w:rPr>
          <w:rFonts w:ascii="Calibri" w:hAnsi="Calibri"/>
          <w:spacing w:val="0"/>
        </w:rPr>
        <w:t>V primeru spremembe iz opravičljivih razlogov mora izvajalec zagotoviti posameznika, ki izpolnjuje s to razpisno dokumentacijo opredeljene zahteve in pridobiti soglasje naročnika.</w:t>
      </w:r>
    </w:p>
    <w:p w:rsidR="006E28FE" w:rsidRPr="006E28FE" w:rsidRDefault="006E28FE" w:rsidP="006E28FE">
      <w:pPr>
        <w:ind w:left="360"/>
        <w:rPr>
          <w:rFonts w:ascii="Calibri" w:hAnsi="Calibri"/>
          <w:spacing w:val="0"/>
        </w:rPr>
      </w:pPr>
    </w:p>
    <w:p w:rsidR="006E28FE" w:rsidRPr="006E28FE" w:rsidRDefault="006E28FE" w:rsidP="006E28FE">
      <w:pPr>
        <w:widowControl w:val="0"/>
        <w:ind w:left="360"/>
        <w:rPr>
          <w:rFonts w:ascii="Calibri" w:hAnsi="Calibri"/>
          <w:b/>
          <w:spacing w:val="0"/>
        </w:rPr>
      </w:pPr>
      <w:r w:rsidRPr="006E28FE">
        <w:rPr>
          <w:rFonts w:ascii="Calibri" w:hAnsi="Calibri"/>
          <w:b/>
          <w:spacing w:val="0"/>
        </w:rPr>
        <w:t>Dokazilo:</w:t>
      </w:r>
    </w:p>
    <w:p w:rsidR="006E28FE" w:rsidRPr="006E28FE" w:rsidRDefault="006E28FE" w:rsidP="00CD4E3F">
      <w:pPr>
        <w:widowControl w:val="0"/>
        <w:numPr>
          <w:ilvl w:val="0"/>
          <w:numId w:val="16"/>
        </w:numPr>
        <w:ind w:left="1066" w:hanging="357"/>
        <w:rPr>
          <w:rFonts w:ascii="Calibri" w:hAnsi="Calibri"/>
          <w:spacing w:val="0"/>
        </w:rPr>
      </w:pPr>
      <w:r w:rsidRPr="006E28FE">
        <w:rPr>
          <w:rFonts w:ascii="Calibri" w:hAnsi="Calibri"/>
          <w:spacing w:val="0"/>
        </w:rPr>
        <w:t>izpolnjen Razpisni obrazec 10a,</w:t>
      </w:r>
    </w:p>
    <w:p w:rsidR="006E28FE" w:rsidRPr="006E28FE" w:rsidRDefault="006E28FE" w:rsidP="00CD4E3F">
      <w:pPr>
        <w:widowControl w:val="0"/>
        <w:numPr>
          <w:ilvl w:val="0"/>
          <w:numId w:val="16"/>
        </w:numPr>
        <w:ind w:left="1066" w:hanging="357"/>
        <w:rPr>
          <w:rFonts w:ascii="Calibri" w:hAnsi="Calibri"/>
          <w:spacing w:val="0"/>
        </w:rPr>
      </w:pPr>
      <w:r w:rsidRPr="006E28FE">
        <w:rPr>
          <w:rFonts w:ascii="Calibri" w:hAnsi="Calibri"/>
          <w:spacing w:val="0"/>
        </w:rPr>
        <w:t>izpolnjen Razpisni obrazec 10b,</w:t>
      </w:r>
    </w:p>
    <w:p w:rsidR="006E28FE" w:rsidRPr="006E28FE" w:rsidRDefault="006E28FE" w:rsidP="00CD4E3F">
      <w:pPr>
        <w:widowControl w:val="0"/>
        <w:numPr>
          <w:ilvl w:val="0"/>
          <w:numId w:val="16"/>
        </w:numPr>
        <w:rPr>
          <w:rFonts w:ascii="Calibri" w:hAnsi="Calibri"/>
          <w:spacing w:val="0"/>
        </w:rPr>
      </w:pPr>
      <w:r w:rsidRPr="006E28FE">
        <w:rPr>
          <w:rFonts w:ascii="Calibri" w:hAnsi="Calibri"/>
          <w:spacing w:val="0"/>
        </w:rPr>
        <w:t xml:space="preserve">dodatne informacije in ostala listinska dokazila o usposobljenosti vseh prijavljenih strokovnjakov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w:t>
      </w:r>
    </w:p>
    <w:p w:rsidR="006E28FE" w:rsidRPr="006E28FE" w:rsidRDefault="006E28FE" w:rsidP="006E28FE">
      <w:pPr>
        <w:widowControl w:val="0"/>
        <w:rPr>
          <w:rFonts w:ascii="Calibri" w:hAnsi="Calibri"/>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tabs>
          <w:tab w:val="left" w:pos="360"/>
        </w:tabs>
        <w:jc w:val="center"/>
        <w:rPr>
          <w:rFonts w:ascii="Calibri" w:hAnsi="Calibri" w:cs="Calibri"/>
          <w:b/>
          <w:spacing w:val="0"/>
          <w:sz w:val="36"/>
          <w:szCs w:val="36"/>
          <w:shd w:val="clear" w:color="auto" w:fill="FFFFFF"/>
        </w:rPr>
      </w:pPr>
      <w:r w:rsidRPr="006E28FE">
        <w:rPr>
          <w:rFonts w:ascii="Calibri" w:hAnsi="Calibri" w:cs="Calibri"/>
          <w:b/>
          <w:spacing w:val="0"/>
          <w:sz w:val="36"/>
          <w:szCs w:val="36"/>
          <w:shd w:val="clear" w:color="auto" w:fill="FFFFFF"/>
        </w:rPr>
        <w:lastRenderedPageBreak/>
        <w:t>3.</w:t>
      </w:r>
      <w:r w:rsidRPr="006E28FE">
        <w:rPr>
          <w:rFonts w:ascii="Calibri" w:hAnsi="Calibri" w:cs="Calibri"/>
          <w:b/>
          <w:spacing w:val="0"/>
          <w:sz w:val="36"/>
          <w:szCs w:val="36"/>
          <w:shd w:val="clear" w:color="auto" w:fill="FFFFFF"/>
        </w:rPr>
        <w:tab/>
        <w:t>Razpisni obrazci</w:t>
      </w:r>
    </w:p>
    <w:p w:rsidR="006E28FE" w:rsidRPr="006E28FE" w:rsidRDefault="006E28FE" w:rsidP="006E28FE">
      <w:pPr>
        <w:widowControl w:val="0"/>
        <w:tabs>
          <w:tab w:val="left" w:pos="360"/>
        </w:tabs>
        <w:jc w:val="center"/>
        <w:rPr>
          <w:rFonts w:ascii="Calibri" w:hAnsi="Calibri" w:cs="Calibri"/>
          <w:b/>
          <w:spacing w:val="0"/>
          <w:sz w:val="36"/>
          <w:szCs w:val="36"/>
          <w:shd w:val="clear" w:color="auto" w:fill="FFFFFF"/>
        </w:rPr>
        <w:sectPr w:rsidR="006E28FE" w:rsidRPr="006E28FE" w:rsidSect="006E28FE">
          <w:pgSz w:w="11906" w:h="16838" w:code="9"/>
          <w:pgMar w:top="1134" w:right="1134" w:bottom="1134" w:left="1134" w:header="454" w:footer="454" w:gutter="0"/>
          <w:cols w:space="708"/>
          <w:vAlign w:val="center"/>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1a:</w:t>
      </w:r>
      <w:r w:rsidRPr="006E28FE">
        <w:rPr>
          <w:rFonts w:ascii="Calibri" w:hAnsi="Calibri" w:cs="Arial"/>
          <w:b/>
          <w:spacing w:val="0"/>
          <w:shd w:val="clear" w:color="auto" w:fill="FFFFFF"/>
        </w:rPr>
        <w:tab/>
        <w:t>PODATKI O PONUDNIKU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E28FE" w:rsidRDefault="006E28FE" w:rsidP="00CD4E3F">
      <w:pPr>
        <w:widowControl w:val="0"/>
        <w:numPr>
          <w:ilvl w:val="2"/>
          <w:numId w:val="2"/>
        </w:numPr>
        <w:tabs>
          <w:tab w:val="num" w:pos="426"/>
        </w:tabs>
        <w:spacing w:line="360" w:lineRule="auto"/>
        <w:ind w:hanging="2160"/>
        <w:contextualSpacing/>
        <w:jc w:val="both"/>
        <w:rPr>
          <w:rFonts w:ascii="Calibri" w:hAnsi="Calibri" w:cs="Arial"/>
          <w:b/>
          <w:spacing w:val="0"/>
        </w:rPr>
      </w:pPr>
      <w:r w:rsidRPr="006E28FE">
        <w:rPr>
          <w:rFonts w:ascii="Calibri" w:hAnsi="Calibri" w:cs="Arial"/>
          <w:b/>
          <w:spacing w:val="0"/>
          <w:shd w:val="clear" w:color="auto" w:fill="FFFFCC"/>
        </w:rPr>
        <w:t>Ponudnik</w:t>
      </w:r>
    </w:p>
    <w:p w:rsidR="006E28FE" w:rsidRPr="006E28FE" w:rsidRDefault="006E28FE" w:rsidP="00CD4E3F">
      <w:pPr>
        <w:widowControl w:val="0"/>
        <w:numPr>
          <w:ilvl w:val="2"/>
          <w:numId w:val="2"/>
        </w:numPr>
        <w:tabs>
          <w:tab w:val="num" w:pos="426"/>
        </w:tabs>
        <w:spacing w:line="360" w:lineRule="auto"/>
        <w:ind w:hanging="2160"/>
        <w:contextualSpacing/>
        <w:jc w:val="both"/>
        <w:rPr>
          <w:rFonts w:ascii="Calibri" w:hAnsi="Calibri" w:cs="Arial"/>
          <w:b/>
          <w:spacing w:val="0"/>
        </w:rPr>
      </w:pPr>
      <w:r w:rsidRPr="006E28FE">
        <w:rPr>
          <w:rFonts w:ascii="Calibri" w:hAnsi="Calibri" w:cs="Arial"/>
          <w:b/>
          <w:spacing w:val="0"/>
          <w:shd w:val="clear" w:color="auto" w:fill="FFFFCC"/>
        </w:rPr>
        <w:t>Vodilni partner v skupnem nastopu</w:t>
      </w:r>
    </w:p>
    <w:p w:rsidR="006E28FE" w:rsidRPr="006E28FE" w:rsidRDefault="006E28FE" w:rsidP="00CD4E3F">
      <w:pPr>
        <w:widowControl w:val="0"/>
        <w:numPr>
          <w:ilvl w:val="2"/>
          <w:numId w:val="2"/>
        </w:numPr>
        <w:tabs>
          <w:tab w:val="num" w:pos="426"/>
        </w:tabs>
        <w:spacing w:line="360" w:lineRule="auto"/>
        <w:ind w:hanging="2160"/>
        <w:contextualSpacing/>
        <w:jc w:val="both"/>
        <w:rPr>
          <w:rFonts w:ascii="Calibri" w:hAnsi="Calibri" w:cs="Arial"/>
          <w:b/>
          <w:spacing w:val="0"/>
        </w:rPr>
      </w:pPr>
      <w:r w:rsidRPr="006E28FE">
        <w:rPr>
          <w:rFonts w:ascii="Calibri" w:hAnsi="Calibri" w:cs="Arial"/>
          <w:b/>
          <w:spacing w:val="0"/>
          <w:shd w:val="clear" w:color="auto" w:fill="FFFFCC"/>
        </w:rPr>
        <w:t>Partner v skupnem nastopu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4"/>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6E28FE" w:rsidP="006E28FE">
            <w:pPr>
              <w:widowControl w:val="0"/>
              <w:rPr>
                <w:rFonts w:ascii="Calibri" w:hAnsi="Calibri" w:cs="Arial"/>
                <w:b/>
                <w:iCs/>
                <w:spacing w:val="0"/>
              </w:rPr>
            </w:pPr>
            <w:r w:rsidRPr="006E28FE">
              <w:rPr>
                <w:rFonts w:ascii="Calibri" w:hAnsi="Calibri" w:cs="Arial"/>
                <w:b/>
                <w:iCs/>
                <w:spacing w:val="0"/>
              </w:rPr>
              <w:t xml:space="preserve">Informacijski sistem za avtomatizacijo in optimizacijo planiranja in razporejanja vlečnih vozil, osebja vlečnih vozil in </w:t>
            </w:r>
            <w:proofErr w:type="spellStart"/>
            <w:r w:rsidRPr="006E28FE">
              <w:rPr>
                <w:rFonts w:ascii="Calibri" w:hAnsi="Calibri" w:cs="Arial"/>
                <w:b/>
                <w:iCs/>
                <w:spacing w:val="0"/>
              </w:rPr>
              <w:t>vlakospremnega</w:t>
            </w:r>
            <w:proofErr w:type="spellEnd"/>
            <w:r w:rsidRPr="006E28FE">
              <w:rPr>
                <w:rFonts w:ascii="Calibri" w:hAnsi="Calibri" w:cs="Arial"/>
                <w:b/>
                <w:iCs/>
                <w:spacing w:val="0"/>
              </w:rPr>
              <w:t xml:space="preserve"> osebja</w:t>
            </w:r>
          </w:p>
        </w:tc>
      </w:tr>
    </w:tbl>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5528"/>
      </w:tblGrid>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Naziv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Naslov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Zakoniti zastopniki</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Davčna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Višina osnovnega kapitala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Vpis v sodni ali drug register (naziv registra)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register</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transakcijskega računa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Banka pri kateri je račun odprt</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Telefon</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Elektronski naslov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Kontaktna oseba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Pooblaščena oseba za podpis pogodbe</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Skrbnik pogodbe</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Pooblaščena oseba za podpis sporazuma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97"/>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Vrednost del, ki jih bo izvajal (v EUR </w:t>
            </w:r>
            <w:r w:rsidRPr="006E28FE">
              <w:rPr>
                <w:rFonts w:ascii="Calibri" w:hAnsi="Calibri" w:cs="Arial"/>
                <w:b/>
                <w:spacing w:val="0"/>
              </w:rPr>
              <w:t>brez</w:t>
            </w:r>
            <w:r w:rsidRPr="006E28FE">
              <w:rPr>
                <w:rFonts w:ascii="Calibri" w:hAnsi="Calibri" w:cs="Arial"/>
                <w:spacing w:val="0"/>
              </w:rPr>
              <w:t xml:space="preserve"> DDV)</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2268"/>
        </w:trPr>
        <w:tc>
          <w:tcPr>
            <w:tcW w:w="4049" w:type="dxa"/>
            <w:tcBorders>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Vrsta del, ki jih bo izvajal</w:t>
            </w:r>
          </w:p>
        </w:tc>
        <w:tc>
          <w:tcPr>
            <w:tcW w:w="5528" w:type="dxa"/>
            <w:tcBorders>
              <w:bottom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1b:</w:t>
      </w:r>
      <w:r w:rsidRPr="006E28FE">
        <w:rPr>
          <w:rFonts w:ascii="Calibri" w:hAnsi="Calibri" w:cs="Arial"/>
          <w:b/>
          <w:spacing w:val="0"/>
          <w:shd w:val="clear" w:color="auto" w:fill="FFFFFF"/>
        </w:rPr>
        <w:tab/>
        <w:t>IZJAVA PONUDNIKA, DA NE NASTOPA S PODIZVAJALCI</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CD4E3F">
      <w:pPr>
        <w:widowControl w:val="0"/>
        <w:numPr>
          <w:ilvl w:val="0"/>
          <w:numId w:val="28"/>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Ponudnik</w:t>
      </w:r>
    </w:p>
    <w:p w:rsidR="006E28FE" w:rsidRPr="006E28FE" w:rsidRDefault="006E28FE" w:rsidP="00CD4E3F">
      <w:pPr>
        <w:widowControl w:val="0"/>
        <w:numPr>
          <w:ilvl w:val="0"/>
          <w:numId w:val="28"/>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Vodilni partner v skupnem nastopu</w:t>
      </w:r>
    </w:p>
    <w:p w:rsidR="006E28FE" w:rsidRPr="006E28FE" w:rsidRDefault="006E28FE" w:rsidP="00CD4E3F">
      <w:pPr>
        <w:widowControl w:val="0"/>
        <w:numPr>
          <w:ilvl w:val="0"/>
          <w:numId w:val="28"/>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Partner v skupnem nastopu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230"/>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230" w:type="dxa"/>
          </w:tcPr>
          <w:p w:rsidR="006E28FE" w:rsidRPr="006E28FE" w:rsidRDefault="006E28FE" w:rsidP="006E28FE">
            <w:pPr>
              <w:widowControl w:val="0"/>
              <w:rPr>
                <w:rFonts w:ascii="Calibri" w:hAnsi="Calibri" w:cs="Arial"/>
                <w:b/>
                <w:iCs/>
                <w:spacing w:val="0"/>
              </w:rPr>
            </w:pPr>
            <w:r w:rsidRPr="006E28FE">
              <w:rPr>
                <w:rFonts w:ascii="Calibri" w:hAnsi="Calibri" w:cs="Arial"/>
                <w:b/>
                <w:iCs/>
                <w:spacing w:val="0"/>
              </w:rPr>
              <w:t xml:space="preserve">Informacijski sistem za avtomatizacijo in optimizacijo planiranja in razporejanja vlečnih vozil, osebja vlečnih vozil in </w:t>
            </w:r>
            <w:proofErr w:type="spellStart"/>
            <w:r w:rsidRPr="006E28FE">
              <w:rPr>
                <w:rFonts w:ascii="Calibri" w:hAnsi="Calibri" w:cs="Arial"/>
                <w:b/>
                <w:iCs/>
                <w:spacing w:val="0"/>
              </w:rPr>
              <w:t>vlakospremnega</w:t>
            </w:r>
            <w:proofErr w:type="spellEnd"/>
            <w:r w:rsidRPr="006E28FE">
              <w:rPr>
                <w:rFonts w:ascii="Calibri" w:hAnsi="Calibri" w:cs="Arial"/>
                <w:b/>
                <w:iCs/>
                <w:spacing w:val="0"/>
              </w:rPr>
              <w:t xml:space="preserve"> osebja</w:t>
            </w:r>
          </w:p>
        </w:tc>
      </w:tr>
    </w:tbl>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Pod kazensko in materialno odgovornostjo izjavljamo, da ne nastopamo s podizvajalci.</w:t>
      </w:r>
    </w:p>
    <w:p w:rsidR="006E28FE" w:rsidRPr="006E28FE" w:rsidRDefault="006E28FE" w:rsidP="006E28FE">
      <w:pPr>
        <w:widowControl w:val="0"/>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p>
    <w:p w:rsidR="006E28FE" w:rsidRPr="006E28FE" w:rsidRDefault="006E28FE" w:rsidP="006E28FE">
      <w:pPr>
        <w:widowControl w:val="0"/>
        <w:jc w:val="both"/>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1c:</w:t>
      </w:r>
      <w:r w:rsidRPr="006E28FE">
        <w:rPr>
          <w:rFonts w:ascii="Calibri" w:hAnsi="Calibri" w:cs="Arial"/>
          <w:b/>
          <w:spacing w:val="0"/>
          <w:shd w:val="clear" w:color="auto" w:fill="FFFFFF"/>
        </w:rPr>
        <w:tab/>
        <w:t>PODATKI O PODIZVAJALCU</w:t>
      </w:r>
    </w:p>
    <w:p w:rsidR="006E28FE" w:rsidRPr="006E28FE" w:rsidRDefault="006E28FE" w:rsidP="006E28FE">
      <w:pPr>
        <w:widowControl w:val="0"/>
        <w:jc w:val="both"/>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E28FE" w:rsidRDefault="006E28FE" w:rsidP="00CD4E3F">
      <w:pPr>
        <w:widowControl w:val="0"/>
        <w:numPr>
          <w:ilvl w:val="0"/>
          <w:numId w:val="29"/>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Ponudnik</w:t>
      </w:r>
    </w:p>
    <w:p w:rsidR="006E28FE" w:rsidRPr="006E28FE" w:rsidRDefault="006E28FE" w:rsidP="00CD4E3F">
      <w:pPr>
        <w:widowControl w:val="0"/>
        <w:numPr>
          <w:ilvl w:val="0"/>
          <w:numId w:val="29"/>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Vodilni partner v skupnem nastopu</w:t>
      </w:r>
    </w:p>
    <w:p w:rsidR="006E28FE" w:rsidRPr="006E28FE" w:rsidRDefault="006E28FE" w:rsidP="00CD4E3F">
      <w:pPr>
        <w:widowControl w:val="0"/>
        <w:numPr>
          <w:ilvl w:val="0"/>
          <w:numId w:val="29"/>
        </w:numPr>
        <w:spacing w:line="360" w:lineRule="auto"/>
        <w:ind w:left="426" w:hanging="426"/>
        <w:contextualSpacing/>
        <w:jc w:val="both"/>
        <w:rPr>
          <w:rFonts w:ascii="Calibri" w:hAnsi="Calibri" w:cs="Arial"/>
          <w:b/>
          <w:spacing w:val="0"/>
        </w:rPr>
      </w:pPr>
      <w:r w:rsidRPr="006E28FE">
        <w:rPr>
          <w:rFonts w:ascii="Calibri" w:hAnsi="Calibri" w:cs="Arial"/>
          <w:b/>
          <w:spacing w:val="0"/>
          <w:shd w:val="clear" w:color="auto" w:fill="FFFFCC"/>
        </w:rPr>
        <w:t>Partner v skupnem nastopu</w:t>
      </w:r>
    </w:p>
    <w:p w:rsidR="006E28FE" w:rsidRPr="006E28FE" w:rsidRDefault="006E28FE" w:rsidP="006E28F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7144"/>
      </w:tblGrid>
      <w:tr w:rsidR="006E28FE" w:rsidRPr="006E28FE" w:rsidTr="006E28FE">
        <w:tc>
          <w:tcPr>
            <w:tcW w:w="2518"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229" w:type="dxa"/>
          </w:tcPr>
          <w:p w:rsidR="006E28FE" w:rsidRPr="006E28FE" w:rsidRDefault="006E28FE" w:rsidP="006E28FE">
            <w:pPr>
              <w:widowControl w:val="0"/>
              <w:rPr>
                <w:rFonts w:ascii="Calibri" w:hAnsi="Calibri" w:cs="Arial"/>
                <w:b/>
                <w:iCs/>
                <w:spacing w:val="0"/>
              </w:rPr>
            </w:pPr>
            <w:r w:rsidRPr="006E28FE">
              <w:rPr>
                <w:rFonts w:ascii="Calibri" w:hAnsi="Calibri" w:cs="Arial"/>
                <w:b/>
                <w:iCs/>
                <w:spacing w:val="0"/>
              </w:rPr>
              <w:t xml:space="preserve">Informacijski sistem za avtomatizacijo in optimizacijo planiranja in razporejanja vlečnih vozil, osebja vlečnih vozil in </w:t>
            </w:r>
            <w:proofErr w:type="spellStart"/>
            <w:r w:rsidRPr="006E28FE">
              <w:rPr>
                <w:rFonts w:ascii="Calibri" w:hAnsi="Calibri" w:cs="Arial"/>
                <w:b/>
                <w:iCs/>
                <w:spacing w:val="0"/>
              </w:rPr>
              <w:t>vlakospremnega</w:t>
            </w:r>
            <w:proofErr w:type="spellEnd"/>
            <w:r w:rsidRPr="006E28FE">
              <w:rPr>
                <w:rFonts w:ascii="Calibri" w:hAnsi="Calibri" w:cs="Arial"/>
                <w:b/>
                <w:iCs/>
                <w:spacing w:val="0"/>
              </w:rPr>
              <w:t xml:space="preserve"> osebja</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jc w:val="both"/>
        <w:rPr>
          <w:rFonts w:ascii="Calibri" w:hAnsi="Calibri" w:cs="Arial"/>
          <w:spacing w:val="0"/>
        </w:rPr>
      </w:pPr>
      <w:r w:rsidRPr="006E28FE">
        <w:rPr>
          <w:rFonts w:ascii="Calibri" w:hAnsi="Calibri" w:cs="Arial"/>
          <w:spacing w:val="0"/>
        </w:rPr>
        <w:t>Za (</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widowControl w:val="0"/>
        <w:jc w:val="both"/>
        <w:rPr>
          <w:rFonts w:ascii="Calibri" w:hAnsi="Calibri" w:cs="Arial"/>
          <w:spacing w:val="0"/>
        </w:rPr>
      </w:pPr>
    </w:p>
    <w:p w:rsidR="006E28FE" w:rsidRPr="006E28FE" w:rsidRDefault="006E28FE" w:rsidP="00CD4E3F">
      <w:pPr>
        <w:widowControl w:val="0"/>
        <w:numPr>
          <w:ilvl w:val="0"/>
          <w:numId w:val="67"/>
        </w:numPr>
        <w:spacing w:line="360" w:lineRule="auto"/>
        <w:ind w:left="567"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Implementacija informacijskega sistema.</w:t>
      </w:r>
    </w:p>
    <w:p w:rsidR="006E28FE" w:rsidRPr="006E28FE" w:rsidRDefault="006E28FE" w:rsidP="00CD4E3F">
      <w:pPr>
        <w:widowControl w:val="0"/>
        <w:numPr>
          <w:ilvl w:val="0"/>
          <w:numId w:val="67"/>
        </w:numPr>
        <w:spacing w:line="360" w:lineRule="auto"/>
        <w:ind w:left="567"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Vzdrževanje implementiranega informacijskega.</w:t>
      </w:r>
    </w:p>
    <w:p w:rsidR="006E28FE" w:rsidRPr="006E28FE" w:rsidRDefault="006E28FE" w:rsidP="00CD4E3F">
      <w:pPr>
        <w:widowControl w:val="0"/>
        <w:numPr>
          <w:ilvl w:val="0"/>
          <w:numId w:val="67"/>
        </w:numPr>
        <w:spacing w:line="360" w:lineRule="auto"/>
        <w:ind w:left="567"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Nakup pravic za uporabo ponujene programske platforme (licence).</w:t>
      </w:r>
    </w:p>
    <w:p w:rsidR="006E28FE" w:rsidRPr="006E28FE" w:rsidRDefault="006E28FE" w:rsidP="00CD4E3F">
      <w:pPr>
        <w:widowControl w:val="0"/>
        <w:numPr>
          <w:ilvl w:val="0"/>
          <w:numId w:val="67"/>
        </w:numPr>
        <w:spacing w:line="360" w:lineRule="auto"/>
        <w:ind w:left="567"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Nakup pravic za nadgradnje ponujene programske platforme (vzdrževanje licenc).</w:t>
      </w:r>
    </w:p>
    <w:p w:rsidR="006E28FE" w:rsidRPr="006E28FE" w:rsidRDefault="006E28FE" w:rsidP="006E28FE">
      <w:pPr>
        <w:widowControl w:val="0"/>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2410"/>
        <w:gridCol w:w="1559"/>
        <w:gridCol w:w="1559"/>
      </w:tblGrid>
      <w:tr w:rsidR="006E28FE" w:rsidRPr="006E28FE" w:rsidTr="006E28FE">
        <w:trPr>
          <w:trHeight w:val="340"/>
        </w:trPr>
        <w:tc>
          <w:tcPr>
            <w:tcW w:w="9577" w:type="dxa"/>
            <w:gridSpan w:val="4"/>
            <w:tcBorders>
              <w:bottom w:val="single" w:sz="4" w:space="0" w:color="auto"/>
            </w:tcBorders>
            <w:vAlign w:val="center"/>
          </w:tcPr>
          <w:p w:rsidR="006E28FE" w:rsidRPr="006E28FE" w:rsidRDefault="006E28FE" w:rsidP="006E28FE">
            <w:pPr>
              <w:widowControl w:val="0"/>
              <w:spacing w:before="60"/>
              <w:rPr>
                <w:rFonts w:ascii="Calibri" w:hAnsi="Calibri" w:cs="Arial"/>
                <w:b/>
                <w:spacing w:val="0"/>
              </w:rPr>
            </w:pPr>
            <w:r w:rsidRPr="006E28FE">
              <w:rPr>
                <w:rFonts w:ascii="Calibri" w:hAnsi="Calibri" w:cs="Arial"/>
                <w:b/>
                <w:spacing w:val="0"/>
              </w:rPr>
              <w:t>Podizvajalec</w:t>
            </w: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Naziv in naslov</w:t>
            </w:r>
          </w:p>
        </w:tc>
        <w:tc>
          <w:tcPr>
            <w:tcW w:w="5528" w:type="dxa"/>
            <w:gridSpan w:val="3"/>
            <w:tcBorders>
              <w:top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Davčna številka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Višina osnovnega kapitala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Vpis v sodni ali drug register (naziv registra)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register</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Kontaktna oseba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Elektronski naslov kontaktne osebe</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Spletni naslov</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Telefon</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transakcijskega računa</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Banka pri kateri je račun odprt</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4049" w:type="dxa"/>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Vrednost del, ki jih bo izvajal </w:t>
            </w:r>
            <w:r w:rsidRPr="006E28FE">
              <w:rPr>
                <w:rFonts w:ascii="Calibri" w:hAnsi="Calibri" w:cs="Arial"/>
                <w:spacing w:val="0"/>
                <w:sz w:val="18"/>
                <w:szCs w:val="18"/>
              </w:rPr>
              <w:t xml:space="preserve">(v EUR </w:t>
            </w:r>
            <w:r w:rsidRPr="006E28FE">
              <w:rPr>
                <w:rFonts w:ascii="Calibri" w:hAnsi="Calibri" w:cs="Arial"/>
                <w:b/>
                <w:spacing w:val="0"/>
                <w:sz w:val="18"/>
                <w:szCs w:val="18"/>
              </w:rPr>
              <w:t>brez</w:t>
            </w:r>
            <w:r w:rsidRPr="006E28FE">
              <w:rPr>
                <w:rFonts w:ascii="Calibri" w:hAnsi="Calibri" w:cs="Arial"/>
                <w:spacing w:val="0"/>
                <w:sz w:val="18"/>
                <w:szCs w:val="18"/>
              </w:rPr>
              <w:t xml:space="preserve"> DDV)</w:t>
            </w:r>
          </w:p>
        </w:tc>
        <w:tc>
          <w:tcPr>
            <w:tcW w:w="5528" w:type="dxa"/>
            <w:gridSpan w:val="3"/>
            <w:tcBorders>
              <w:bottom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1701"/>
        </w:trPr>
        <w:tc>
          <w:tcPr>
            <w:tcW w:w="4049"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Vrsta del, ki jih bo izvajal</w:t>
            </w:r>
          </w:p>
        </w:tc>
        <w:tc>
          <w:tcPr>
            <w:tcW w:w="5528" w:type="dxa"/>
            <w:gridSpan w:val="3"/>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680"/>
        </w:trPr>
        <w:tc>
          <w:tcPr>
            <w:tcW w:w="6459" w:type="dxa"/>
            <w:gridSpan w:val="2"/>
            <w:tcBorders>
              <w:top w:val="single" w:sz="4" w:space="0" w:color="auto"/>
              <w:bottom w:val="single" w:sz="4" w:space="0" w:color="auto"/>
            </w:tcBorders>
            <w:vAlign w:val="bottom"/>
          </w:tcPr>
          <w:p w:rsidR="006E28FE" w:rsidRPr="006E28FE" w:rsidRDefault="006E28FE" w:rsidP="006E28FE">
            <w:pPr>
              <w:widowControl w:val="0"/>
              <w:rPr>
                <w:rFonts w:ascii="Calibri" w:hAnsi="Calibri" w:cs="Arial"/>
                <w:spacing w:val="0"/>
              </w:rPr>
            </w:pPr>
            <w:r w:rsidRPr="006E28FE">
              <w:rPr>
                <w:rFonts w:ascii="Calibri" w:hAnsi="Calibri" w:cs="Arial"/>
                <w:spacing w:val="0"/>
              </w:rPr>
              <w:t>V skladu z določbo 5. odstavka 94. člena ZJN-3 zahtevamo neposredno plačilo s strani naročnika (</w:t>
            </w:r>
            <w:r w:rsidRPr="006E28FE">
              <w:rPr>
                <w:rFonts w:ascii="Calibri" w:hAnsi="Calibri" w:cs="Arial"/>
                <w:spacing w:val="0"/>
                <w:shd w:val="clear" w:color="auto" w:fill="FFFFCC"/>
              </w:rPr>
              <w:t>ustrezno obkroži</w:t>
            </w:r>
            <w:r w:rsidRPr="006E28FE">
              <w:rPr>
                <w:rFonts w:ascii="Calibri" w:hAnsi="Calibri" w:cs="Arial"/>
                <w:spacing w:val="0"/>
              </w:rPr>
              <w:t>)</w:t>
            </w:r>
          </w:p>
        </w:tc>
        <w:tc>
          <w:tcPr>
            <w:tcW w:w="1559" w:type="dxa"/>
            <w:tcBorders>
              <w:bottom w:val="single" w:sz="4" w:space="0" w:color="auto"/>
              <w:right w:val="nil"/>
            </w:tcBorders>
            <w:shd w:val="clear" w:color="auto" w:fill="FFFFCC"/>
            <w:vAlign w:val="center"/>
          </w:tcPr>
          <w:p w:rsidR="006E28FE" w:rsidRPr="006E28FE" w:rsidRDefault="006E28FE" w:rsidP="006E28FE">
            <w:pPr>
              <w:widowControl w:val="0"/>
              <w:jc w:val="center"/>
              <w:rPr>
                <w:rFonts w:ascii="Calibri" w:hAnsi="Calibri" w:cs="Arial"/>
                <w:spacing w:val="0"/>
              </w:rPr>
            </w:pPr>
            <w:r w:rsidRPr="006E28FE">
              <w:rPr>
                <w:rFonts w:ascii="Calibri" w:hAnsi="Calibri" w:cs="Arial"/>
                <w:spacing w:val="0"/>
              </w:rPr>
              <w:t>DA</w:t>
            </w:r>
          </w:p>
        </w:tc>
        <w:tc>
          <w:tcPr>
            <w:tcW w:w="1559" w:type="dxa"/>
            <w:tcBorders>
              <w:left w:val="nil"/>
              <w:bottom w:val="single" w:sz="4" w:space="0" w:color="auto"/>
            </w:tcBorders>
            <w:shd w:val="clear" w:color="auto" w:fill="FFFFCC"/>
            <w:vAlign w:val="center"/>
          </w:tcPr>
          <w:p w:rsidR="006E28FE" w:rsidRPr="006E28FE" w:rsidRDefault="006E28FE" w:rsidP="006E28FE">
            <w:pPr>
              <w:widowControl w:val="0"/>
              <w:jc w:val="center"/>
              <w:rPr>
                <w:rFonts w:ascii="Calibri" w:hAnsi="Calibri" w:cs="Arial"/>
                <w:spacing w:val="0"/>
              </w:rPr>
            </w:pPr>
            <w:r w:rsidRPr="006E28FE">
              <w:rPr>
                <w:rFonts w:ascii="Calibri" w:hAnsi="Calibri" w:cs="Arial"/>
                <w:spacing w:val="0"/>
              </w:rPr>
              <w:t>NE</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spacing w:line="280" w:lineRule="exact"/>
        <w:ind w:firstLine="284"/>
        <w:jc w:val="right"/>
        <w:rPr>
          <w:rFonts w:ascii="Calibri" w:hAnsi="Calibri" w:cs="Arial"/>
          <w:spacing w:val="0"/>
        </w:rPr>
        <w:sectPr w:rsidR="006E28FE" w:rsidRPr="006E28FE" w:rsidSect="006E28FE">
          <w:pgSz w:w="11906" w:h="16838" w:code="9"/>
          <w:pgMar w:top="1134" w:right="1134" w:bottom="1134" w:left="1134" w:header="454" w:footer="454" w:gutter="0"/>
          <w:cols w:space="708"/>
          <w:docGrid w:linePitch="360"/>
        </w:sectPr>
      </w:pPr>
      <w:r w:rsidRPr="006E28FE">
        <w:rPr>
          <w:rFonts w:ascii="Calibri" w:hAnsi="Calibri" w:cs="Arial"/>
          <w:spacing w:val="0"/>
          <w:shd w:val="clear" w:color="auto" w:fill="FFFFCC"/>
        </w:rPr>
        <w:t>Žig in podpis pooblaščene osebe:</w:t>
      </w:r>
      <w:r w:rsidRPr="006E28FE">
        <w:rPr>
          <w:rFonts w:ascii="Calibri" w:hAnsi="Calibri" w:cs="Arial"/>
          <w:spacing w:val="0"/>
        </w:rPr>
        <w:tab/>
      </w:r>
      <w:r w:rsidRPr="006E28FE">
        <w:rPr>
          <w:rFonts w:ascii="Calibri" w:hAnsi="Calibri" w:cs="Arial"/>
          <w:spacing w:val="0"/>
        </w:rPr>
        <w:tab/>
      </w: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2:</w:t>
      </w:r>
      <w:r w:rsidRPr="006E28FE">
        <w:rPr>
          <w:rFonts w:ascii="Calibri" w:hAnsi="Calibri" w:cs="Arial"/>
          <w:b/>
          <w:spacing w:val="0"/>
          <w:shd w:val="clear" w:color="auto" w:fill="FFFFFF"/>
        </w:rPr>
        <w:tab/>
        <w:t>ENOTNI EVROPSKI DOKUMENT V ZVEZI Z ODDAJO JAVNEGA NAROČILA - ESPD</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r w:rsidRPr="006E28FE">
        <w:rPr>
          <w:rFonts w:ascii="Calibri" w:hAnsi="Calibri" w:cs="Arial"/>
          <w:spacing w:val="0"/>
          <w:shd w:val="clear" w:color="auto" w:fill="FFFFFF"/>
        </w:rPr>
        <w:t>Enotni evropski dokument v zvezi z oddajo javnega naročila – ESPD je v elektronski obliki objavljen na Portalu javnih naročil.</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sectPr w:rsidR="006E28FE" w:rsidRPr="006E28FE" w:rsidSect="006E28FE">
          <w:footnotePr>
            <w:numRestart w:val="eachPage"/>
          </w:footnotePr>
          <w:pgSz w:w="11907" w:h="16840" w:code="9"/>
          <w:pgMar w:top="1134" w:right="1134" w:bottom="1134" w:left="1134" w:header="454" w:footer="454" w:gutter="0"/>
          <w:cols w:space="708"/>
          <w:docGrid w:linePitch="326"/>
        </w:sectPr>
      </w:pP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3a:</w:t>
      </w:r>
      <w:r w:rsidRPr="006E28FE">
        <w:rPr>
          <w:rFonts w:ascii="Calibri" w:hAnsi="Calibri" w:cs="Arial"/>
          <w:b/>
          <w:spacing w:val="0"/>
          <w:shd w:val="clear" w:color="auto" w:fill="FFFFFF"/>
        </w:rPr>
        <w:tab/>
        <w:t>PONUDNIK: POOBLASTILO ZA PRIDOBITEV PODATKOV IZ KAZENSKE EVIDENCE</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5"/>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6E28FE" w:rsidP="006E28FE">
            <w:pPr>
              <w:widowControl w:val="0"/>
              <w:rPr>
                <w:rFonts w:ascii="Calibri" w:hAnsi="Calibri" w:cs="Arial"/>
                <w:b/>
                <w:iCs/>
                <w:spacing w:val="0"/>
              </w:rPr>
            </w:pPr>
            <w:r w:rsidRPr="006E28FE">
              <w:rPr>
                <w:rFonts w:ascii="Calibri" w:hAnsi="Calibri" w:cs="Arial"/>
                <w:b/>
                <w:iCs/>
                <w:spacing w:val="0"/>
              </w:rPr>
              <w:t xml:space="preserve">Informacijski sistem za avtomatizacijo in optimizacijo planiranja in razporejanja vlečnih vozil, osebja vlečnih vozil in </w:t>
            </w:r>
            <w:proofErr w:type="spellStart"/>
            <w:r w:rsidRPr="006E28FE">
              <w:rPr>
                <w:rFonts w:ascii="Calibri" w:hAnsi="Calibri" w:cs="Arial"/>
                <w:b/>
                <w:iCs/>
                <w:spacing w:val="0"/>
              </w:rPr>
              <w:t>vlakospremnega</w:t>
            </w:r>
            <w:proofErr w:type="spellEnd"/>
            <w:r w:rsidRPr="006E28FE">
              <w:rPr>
                <w:rFonts w:ascii="Calibri" w:hAnsi="Calibri" w:cs="Arial"/>
                <w:b/>
                <w:iCs/>
                <w:spacing w:val="0"/>
              </w:rPr>
              <w:t xml:space="preserve"> osebja</w:t>
            </w:r>
          </w:p>
        </w:tc>
      </w:tr>
    </w:tbl>
    <w:p w:rsidR="006E28FE" w:rsidRPr="006E28FE" w:rsidRDefault="006E28FE" w:rsidP="006E28FE">
      <w:pPr>
        <w:widowControl w:val="0"/>
        <w:rPr>
          <w:rFonts w:ascii="Calibri" w:hAnsi="Calibri" w:cs="Arial"/>
          <w:spacing w:val="0"/>
          <w:shd w:val="clear" w:color="auto" w:fill="FFFFFF"/>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terorizem (108.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financiranje terorizma (109.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ščuvanje in javno poveličevanje terorističnih dejanj (110.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novačenje in usposabljanje za terorizem (111.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spravljanje v suženjsko razmerje (112.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trgovina z ljudmi (113.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podkupnine pri volitvah (157.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kršitev temeljnih pravic delavcev (196.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(211.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protipravno omejevanje konkurence (225.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povzročitev stečaja z goljufijo ali nevestnim poslovanjem (226.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upnikov (227.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poslovna goljufija (228.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na škodo Evropske unije (229.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pridobitvi in uporabi posojila ali ugodnosti (230.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poslovanju z vrednostnimi papirji (231.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kupcev (232.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 oznake ali modela (233.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tujega izuma ali topografije (234.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ponareditev ali uničenje poslovnih listin (235.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in neupravičena pridobitev poslovne skrivnosti (236.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informacijskega sistema (237.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notranje informacije (238.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trga finančnih instrumentov (239.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položaja ali zaupanja pri gospodarski dejavnosti (240.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sprejemanje daril (241.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dajanje daril (242.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denarja (243.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in uporaba ponarejenih vrednotnic ali vrednostnih papirjev (244.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pranje denarja (245.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negotovinskega plačilnega sredstva (246.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uporaba ponarejenega negotovinskega plačilnega sredstva (247.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izdelava, pridobitev in odtujitev pripomočkov za ponarejanje (248.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davčna zatajitev (249.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tihotapstvo (250.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uradnega položaja ali uradnih pravic (257.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javnih sredstev (257.a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tajnih podatkov (260.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jemanje podkupnine (261.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podkupnine (262.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koristi za nezakonito posredovanje (263.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daril za nezakonito posredovanje (264. člen KZ-1),</w:t>
      </w:r>
    </w:p>
    <w:p w:rsidR="006E28FE" w:rsidRPr="006E28FE" w:rsidRDefault="006E28FE" w:rsidP="00CD4E3F">
      <w:pPr>
        <w:widowControl w:val="0"/>
        <w:numPr>
          <w:ilvl w:val="0"/>
          <w:numId w:val="22"/>
        </w:numPr>
        <w:contextualSpacing/>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rPr>
        <w:t>hudodelsko združevanje (294. člen KZ-1).</w:t>
      </w:r>
    </w:p>
    <w:p w:rsidR="006E28FE" w:rsidRPr="006E28FE" w:rsidRDefault="006E28FE" w:rsidP="006E28FE">
      <w:pPr>
        <w:widowControl w:val="0"/>
        <w:rPr>
          <w:rFonts w:ascii="Calibri" w:hAnsi="Calibri" w:cs="Arial"/>
          <w:b/>
          <w:spacing w:val="0"/>
        </w:rPr>
      </w:pPr>
      <w:r w:rsidRPr="006E28FE">
        <w:rPr>
          <w:rFonts w:ascii="Calibri" w:hAnsi="Calibri" w:cs="Arial"/>
          <w:b/>
          <w:spacing w:val="0"/>
        </w:rPr>
        <w:lastRenderedPageBreak/>
        <w:t>POOBLASTILO ZA PRIDOBITEV PODATKOV IZ KAZENSKE EVIDENCE</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 xml:space="preserve">Spodaj podpisani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rPr>
        <w:t xml:space="preserve"> (ime in priimek) pooblaščam gospodarsko družbo Slovenske železnice, d.o.o., da za potrebe preverjanja izpolnjevanja pogojev v postopku oddaje javnega naročila »Informacijski sistem za avtomatizacijo in optimizacijo planiranja in razporejanja vlečnih vozil, osebja vlečnih vozil in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 od Ministrstva za pravosodje pridobi potrdilo iz kazenske evidence pravnih oseb.</w:t>
      </w:r>
    </w:p>
    <w:p w:rsidR="006E28FE" w:rsidRPr="006E28FE" w:rsidRDefault="006E28FE" w:rsidP="006E28FE">
      <w:pPr>
        <w:widowControl w:val="0"/>
        <w:rPr>
          <w:rFonts w:ascii="Calibri" w:hAnsi="Calibri" w:cs="Arial"/>
          <w:spacing w:val="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953"/>
      </w:tblGrid>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Polno ime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Sedež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Občina sedeža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Številka vpisa v sodni register (št. vložka)</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624"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Matična številka gospodarske družbe</w:t>
            </w:r>
          </w:p>
        </w:tc>
        <w:tc>
          <w:tcPr>
            <w:tcW w:w="5953" w:type="dxa"/>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OPOMBA:</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Obrazec morajo izpolniti in podpisati ponudnik, vsi partnerji v skupnem nastopu in vsi podizvajalci.</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spacing w:line="280" w:lineRule="exact"/>
        <w:ind w:firstLine="284"/>
        <w:rPr>
          <w:rFonts w:ascii="Calibri" w:hAnsi="Calibri" w:cs="Arial"/>
          <w:spacing w:val="0"/>
        </w:rPr>
      </w:pPr>
      <w:r w:rsidRPr="006E28FE">
        <w:rPr>
          <w:rFonts w:ascii="Calibri" w:hAnsi="Calibri" w:cs="Arial"/>
          <w:spacing w:val="0"/>
          <w:shd w:val="clear" w:color="auto" w:fill="FFFFCC"/>
        </w:rPr>
        <w:t>Kraj in datum:</w:t>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 pooblaščene osebe:</w:t>
      </w:r>
    </w:p>
    <w:p w:rsidR="006E28FE" w:rsidRPr="006E28FE" w:rsidRDefault="006E28FE" w:rsidP="006E28FE">
      <w:pPr>
        <w:widowControl w:val="0"/>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3b:</w:t>
      </w:r>
      <w:r w:rsidRPr="006E28FE">
        <w:rPr>
          <w:rFonts w:ascii="Calibri" w:hAnsi="Calibri" w:cs="Arial"/>
          <w:b/>
          <w:spacing w:val="0"/>
          <w:shd w:val="clear" w:color="auto" w:fill="FFFFFF"/>
        </w:rPr>
        <w:tab/>
        <w:t>ZAKONITI ZASTOPNIK: POOBLASTILO ZA PRIDOBITEV PODATKOV IZ KAZENSKE EVIDENCE</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7285"/>
      </w:tblGrid>
      <w:tr w:rsidR="006E28FE" w:rsidRPr="006E28FE" w:rsidTr="006E28FE">
        <w:tc>
          <w:tcPr>
            <w:tcW w:w="2376" w:type="dxa"/>
          </w:tcPr>
          <w:p w:rsidR="006E28FE" w:rsidRPr="006E28FE" w:rsidRDefault="006E28FE" w:rsidP="006E28FE">
            <w:pPr>
              <w:widowControl w:val="0"/>
              <w:jc w:val="both"/>
              <w:rPr>
                <w:rFonts w:ascii="Calibri" w:hAnsi="Calibri" w:cs="Arial"/>
                <w:spacing w:val="0"/>
              </w:rPr>
            </w:pPr>
            <w:r w:rsidRPr="006E28FE">
              <w:rPr>
                <w:rFonts w:ascii="Calibri" w:hAnsi="Calibri" w:cs="Arial"/>
                <w:spacing w:val="0"/>
              </w:rPr>
              <w:t>Predmet javnega naročila:</w:t>
            </w:r>
          </w:p>
        </w:tc>
        <w:tc>
          <w:tcPr>
            <w:tcW w:w="7371" w:type="dxa"/>
          </w:tcPr>
          <w:p w:rsidR="006E28FE" w:rsidRPr="006E28FE" w:rsidRDefault="006E28FE" w:rsidP="006E28FE">
            <w:pPr>
              <w:widowControl w:val="0"/>
              <w:rPr>
                <w:rFonts w:ascii="Calibri" w:hAnsi="Calibri" w:cs="Arial"/>
                <w:b/>
                <w:iCs/>
                <w:spacing w:val="0"/>
              </w:rPr>
            </w:pPr>
            <w:r w:rsidRPr="006E28FE">
              <w:rPr>
                <w:rFonts w:ascii="Calibri" w:hAnsi="Calibri" w:cs="Arial"/>
                <w:b/>
                <w:iCs/>
                <w:spacing w:val="0"/>
              </w:rPr>
              <w:t xml:space="preserve">Informacijski sistem za avtomatizacijo in optimizacijo planiranja in razporejanja vlečnih vozil, osebja vlečnih vozil in </w:t>
            </w:r>
            <w:proofErr w:type="spellStart"/>
            <w:r w:rsidRPr="006E28FE">
              <w:rPr>
                <w:rFonts w:ascii="Calibri" w:hAnsi="Calibri" w:cs="Arial"/>
                <w:b/>
                <w:iCs/>
                <w:spacing w:val="0"/>
              </w:rPr>
              <w:t>vlakospremnega</w:t>
            </w:r>
            <w:proofErr w:type="spellEnd"/>
            <w:r w:rsidRPr="006E28FE">
              <w:rPr>
                <w:rFonts w:ascii="Calibri" w:hAnsi="Calibri" w:cs="Arial"/>
                <w:b/>
                <w:iCs/>
                <w:spacing w:val="0"/>
              </w:rPr>
              <w:t xml:space="preserve"> osebja</w:t>
            </w:r>
          </w:p>
        </w:tc>
      </w:tr>
    </w:tbl>
    <w:p w:rsidR="006E28FE" w:rsidRPr="006E28FE" w:rsidRDefault="006E28FE" w:rsidP="006E28FE">
      <w:pPr>
        <w:widowControl w:val="0"/>
        <w:rPr>
          <w:rFonts w:ascii="Calibri" w:hAnsi="Calibri" w:cs="Arial"/>
          <w:spacing w:val="0"/>
          <w:shd w:val="clear" w:color="auto" w:fill="FFFFFF"/>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terorizem (108.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financiranje terorizma (109.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ščuvanje in javno poveličevanje terorističnih dejanj (110.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novačenje in usposabljanje za terorizem (111.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spravljanje v suženjsko razmerje (112.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trgovina z ljudmi (113.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podkupnine pri volitvah (157.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kršitev temeljnih pravic delavcev (196.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(211.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protipravno omejevanje konkurence (225.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povzročitev stečaja z goljufijo ali nevestnim poslovanjem (226.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upnikov (227.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poslovna goljufija (228.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goljufija na škodo Evropske unije (229.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pridobitvi in uporabi posojila ali ugodnosti (230.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pri poslovanju z vrednostnimi papirji (231.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preslepitev kupcev (232.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 oznake ali modela (233.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neupravičena uporaba tujega izuma ali topografije (234.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ponareditev ali uničenje poslovnih listin (235.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in neupravičena pridobitev poslovne skrivnosti (236.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informacijskega sistema (237.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notranje informacije (238.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trga finančnih instrumentov (239.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položaja ali zaupanja pri gospodarski dejavnosti (240.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sprejemanje daril (241.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nedovoljeno dajanje daril (242.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denarja (243.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ponarejanje in uporaba ponarejenih vrednotnic ali vrednostnih papirjev (244.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pranje denarja (245.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negotovinskega plačilnega sredstva (246.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uporaba ponarejenega negotovinskega plačilnega sredstva (247.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izdelava, pridobitev in odtujitev pripomočkov za ponarejanje (248.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davčna zatajitev (249.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tihotapstvo (250.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zloraba uradnega položaja ali uradnih pravic (257.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oškodovanje javnih sredstev (257.a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izdaja tajnih podatkov (260.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jemanje podkupnine (261.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podkupnine (262.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sprejemanje koristi za nezakonito posredovanje (263. člen KZ-1),</w:t>
      </w:r>
    </w:p>
    <w:p w:rsidR="006E28FE" w:rsidRPr="006E28FE" w:rsidRDefault="006E28FE" w:rsidP="00CD4E3F">
      <w:pPr>
        <w:widowControl w:val="0"/>
        <w:numPr>
          <w:ilvl w:val="0"/>
          <w:numId w:val="22"/>
        </w:numPr>
        <w:contextualSpacing/>
        <w:rPr>
          <w:rFonts w:ascii="Calibri" w:hAnsi="Calibri" w:cs="Arial"/>
          <w:spacing w:val="0"/>
        </w:rPr>
      </w:pPr>
      <w:r w:rsidRPr="006E28FE">
        <w:rPr>
          <w:rFonts w:ascii="Calibri" w:hAnsi="Calibri" w:cs="Arial"/>
          <w:spacing w:val="0"/>
        </w:rPr>
        <w:t>dajanje daril za nezakonito posredovanje (264. člen KZ-1),</w:t>
      </w:r>
    </w:p>
    <w:p w:rsidR="006E28FE" w:rsidRPr="006E28FE" w:rsidRDefault="006E28FE" w:rsidP="00CD4E3F">
      <w:pPr>
        <w:widowControl w:val="0"/>
        <w:numPr>
          <w:ilvl w:val="0"/>
          <w:numId w:val="22"/>
        </w:numPr>
        <w:contextualSpacing/>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rPr>
        <w:t>hudodelsko združevanje (294. člen KZ-1).</w:t>
      </w:r>
    </w:p>
    <w:p w:rsidR="006E28FE" w:rsidRPr="006E28FE" w:rsidRDefault="006E28FE" w:rsidP="006E28FE">
      <w:pPr>
        <w:widowControl w:val="0"/>
        <w:rPr>
          <w:rFonts w:ascii="Calibri" w:hAnsi="Calibri" w:cs="Arial"/>
          <w:b/>
          <w:spacing w:val="0"/>
          <w:shd w:val="clear" w:color="auto" w:fill="FFFFFF"/>
        </w:rPr>
      </w:pPr>
      <w:r w:rsidRPr="006E28FE">
        <w:rPr>
          <w:rFonts w:ascii="Calibri" w:hAnsi="Calibri" w:cs="Arial"/>
          <w:b/>
          <w:spacing w:val="0"/>
          <w:shd w:val="clear" w:color="auto" w:fill="FFFFFF"/>
        </w:rPr>
        <w:lastRenderedPageBreak/>
        <w:t>POOBLASTILO ZA PRIDOBITEV PODATKOV IZ KAZENSKE EVIDENCE</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spacing w:line="280" w:lineRule="exact"/>
        <w:rPr>
          <w:rFonts w:ascii="Calibri" w:hAnsi="Calibri"/>
          <w:spacing w:val="0"/>
        </w:rPr>
      </w:pPr>
      <w:r w:rsidRPr="006E28FE">
        <w:rPr>
          <w:rFonts w:ascii="Calibri" w:hAnsi="Calibri" w:cs="Arial"/>
          <w:spacing w:val="0"/>
        </w:rPr>
        <w:t xml:space="preserve">Spodaj podpisani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rPr>
        <w:t xml:space="preserve"> (ime in priimek) pooblaščam gospodarsko družbo Slovenske železnice, d.o.o., da za potrebe preverjanja izpolnjevanja pogojev v postopku oddaje javnega naročila »Informacijski sistem za avtomatizacijo in optimizacijo planiranja in razporejanja vlečnih vozil, osebja vlečnih vozil in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 od Ministrstva za pravosodje pridobi potrdilo iz kazenske</w:t>
      </w:r>
      <w:r w:rsidRPr="006E28FE">
        <w:rPr>
          <w:rFonts w:ascii="Calibri" w:hAnsi="Calibri"/>
          <w:spacing w:val="0"/>
        </w:rPr>
        <w:t xml:space="preserve"> evidence fizičnih oseb.</w:t>
      </w:r>
    </w:p>
    <w:p w:rsidR="006E28FE" w:rsidRPr="006E28FE" w:rsidRDefault="006E28FE" w:rsidP="006E28FE">
      <w:pPr>
        <w:widowControl w:val="0"/>
        <w:spacing w:line="280" w:lineRule="exact"/>
        <w:rPr>
          <w:rFonts w:ascii="Calibri" w:hAnsi="Calibri"/>
          <w:spacing w:val="0"/>
        </w:rPr>
      </w:pPr>
    </w:p>
    <w:p w:rsidR="006E28FE" w:rsidRPr="006E28FE" w:rsidRDefault="006E28FE" w:rsidP="006E28FE">
      <w:pPr>
        <w:widowControl w:val="0"/>
        <w:spacing w:line="280" w:lineRule="exact"/>
        <w:rPr>
          <w:rFonts w:ascii="Calibri" w:hAnsi="Calibri"/>
          <w:spacing w:val="0"/>
        </w:rPr>
      </w:pPr>
    </w:p>
    <w:p w:rsidR="006E28FE" w:rsidRPr="006E28FE" w:rsidRDefault="006E28FE" w:rsidP="006E28FE">
      <w:pPr>
        <w:widowControl w:val="0"/>
        <w:autoSpaceDE w:val="0"/>
        <w:autoSpaceDN w:val="0"/>
        <w:adjustRightInd w:val="0"/>
        <w:rPr>
          <w:rFonts w:ascii="Calibri" w:hAnsi="Calibri" w:cs="Arial"/>
          <w:spacing w:val="0"/>
        </w:rPr>
      </w:pPr>
      <w:r w:rsidRPr="006E28FE">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6E28FE" w:rsidRPr="006E28FE" w:rsidTr="006E28FE">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EMŠO (obvezen podatek)</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Datum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Kraj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Občina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Država rojstva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Naslov stalnega/začasnega bivališča:</w:t>
            </w:r>
          </w:p>
        </w:tc>
        <w:tc>
          <w:tcPr>
            <w:tcW w:w="5528" w:type="dxa"/>
            <w:shd w:val="clear" w:color="auto" w:fill="auto"/>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   ulica in hišna številka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 xml:space="preserve">   poštna številka in pošta</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Državljanstvo</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r w:rsidR="006E28FE" w:rsidRPr="006E28FE" w:rsidTr="006E28FE">
        <w:trPr>
          <w:trHeight w:val="340"/>
        </w:trPr>
        <w:tc>
          <w:tcPr>
            <w:tcW w:w="3766" w:type="dxa"/>
            <w:tcBorders>
              <w:top w:val="single" w:sz="4" w:space="0" w:color="auto"/>
              <w:bottom w:val="single" w:sz="4" w:space="0" w:color="auto"/>
            </w:tcBorders>
            <w:vAlign w:val="bottom"/>
          </w:tcPr>
          <w:p w:rsidR="006E28FE" w:rsidRPr="006E28FE" w:rsidRDefault="006E28FE" w:rsidP="006E28FE">
            <w:pPr>
              <w:widowControl w:val="0"/>
              <w:spacing w:before="60"/>
              <w:rPr>
                <w:rFonts w:ascii="Calibri" w:hAnsi="Calibri" w:cs="Arial"/>
                <w:spacing w:val="0"/>
              </w:rPr>
            </w:pPr>
            <w:r w:rsidRPr="006E28FE">
              <w:rPr>
                <w:rFonts w:ascii="Calibri" w:hAnsi="Calibri" w:cs="Arial"/>
                <w:spacing w:val="0"/>
              </w:rPr>
              <w:t>Moj prejšnji priimek se je glasil</w:t>
            </w:r>
          </w:p>
        </w:tc>
        <w:tc>
          <w:tcPr>
            <w:tcW w:w="5528" w:type="dxa"/>
            <w:shd w:val="clear" w:color="auto" w:fill="FFFFCC"/>
            <w:vAlign w:val="bottom"/>
          </w:tcPr>
          <w:p w:rsidR="006E28FE" w:rsidRPr="006E28FE" w:rsidRDefault="006E28FE" w:rsidP="006E28FE">
            <w:pPr>
              <w:widowControl w:val="0"/>
              <w:spacing w:before="60"/>
              <w:rPr>
                <w:rFonts w:ascii="Calibri" w:hAnsi="Calibri" w:cs="Arial"/>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Opomba:</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Izjavo izpolni oseba, ki je članica upravnega, vodstvenega ali nadzornega organa gospodarskega subjekta (ponudnika, partnerja v skupnem nastopu, podizvajalca) ali oseba, ki ima pooblastilo za njegovo zastopanje ali odločanje ali nadzor v njem.</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ind w:firstLine="284"/>
        <w:rPr>
          <w:rFonts w:ascii="Calibri" w:hAnsi="Calibri" w:cs="Arial"/>
          <w:spacing w:val="0"/>
        </w:rPr>
        <w:sectPr w:rsidR="006E28FE" w:rsidRPr="006E28FE" w:rsidSect="006E28FE">
          <w:pgSz w:w="11907" w:h="16840" w:code="9"/>
          <w:pgMar w:top="1134" w:right="1134" w:bottom="1134" w:left="1134" w:header="454" w:footer="454" w:gutter="0"/>
          <w:cols w:space="708"/>
          <w:docGrid w:linePitch="360"/>
        </w:sectPr>
      </w:pPr>
      <w:r w:rsidRPr="006E28FE">
        <w:rPr>
          <w:rFonts w:ascii="Calibri" w:hAnsi="Calibri" w:cs="Arial"/>
          <w:spacing w:val="0"/>
          <w:shd w:val="clear" w:color="auto" w:fill="FFFFCC"/>
        </w:rPr>
        <w:t>Kraj in datum:</w:t>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Podpis zakonitega zastopnika/pooblastitelja:</w:t>
      </w:r>
    </w:p>
    <w:p w:rsidR="006E28FE" w:rsidRPr="006E28FE" w:rsidRDefault="006E28FE" w:rsidP="006E28FE">
      <w:pPr>
        <w:tabs>
          <w:tab w:val="left" w:pos="2160"/>
        </w:tabs>
        <w:rPr>
          <w:rFonts w:ascii="Calibri" w:hAnsi="Calibri" w:cs="Arial"/>
          <w:b/>
          <w:spacing w:val="0"/>
        </w:rPr>
      </w:pPr>
      <w:r w:rsidRPr="006E28FE">
        <w:rPr>
          <w:rFonts w:ascii="Calibri" w:hAnsi="Calibri" w:cs="Arial"/>
          <w:b/>
          <w:spacing w:val="0"/>
        </w:rPr>
        <w:lastRenderedPageBreak/>
        <w:t>Razpisni obrazec 4:</w:t>
      </w:r>
      <w:r w:rsidRPr="006E28FE">
        <w:rPr>
          <w:rFonts w:ascii="Calibri" w:hAnsi="Calibri" w:cs="Arial"/>
          <w:b/>
          <w:spacing w:val="0"/>
        </w:rPr>
        <w:tab/>
        <w:t>IZJAVA O IZPOLNJEVANJU POGOJEV ZA PRIZNANJE TEHNIČNE SPOSOBNOSTI</w:t>
      </w:r>
    </w:p>
    <w:p w:rsidR="006E28FE" w:rsidRPr="006E28FE" w:rsidRDefault="006E28FE" w:rsidP="006E28FE">
      <w:pPr>
        <w:tabs>
          <w:tab w:val="left" w:pos="2160"/>
        </w:tabs>
        <w:rPr>
          <w:rFonts w:ascii="Calibri" w:hAnsi="Calibri" w:cs="Arial"/>
          <w:b/>
          <w:spacing w:val="0"/>
        </w:rPr>
      </w:pPr>
      <w:r w:rsidRPr="006E28FE">
        <w:rPr>
          <w:rFonts w:ascii="Calibri" w:hAnsi="Calibri" w:cs="Arial"/>
          <w:b/>
          <w:spacing w:val="0"/>
        </w:rPr>
        <w:tab/>
        <w:t>PONUDNIKA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b/>
          <w:spacing w:val="0"/>
        </w:rPr>
        <w:t>Naročnik referenčnega projekta</w:t>
      </w:r>
      <w:r w:rsidRPr="006E28FE">
        <w:rPr>
          <w:rFonts w:ascii="Calibri" w:hAnsi="Calibri" w:cs="Arial"/>
          <w:spacing w:val="0"/>
        </w:rPr>
        <w:t>:</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Izvajalec referenčnega projekta:</w:t>
      </w:r>
    </w:p>
    <w:p w:rsidR="006E28FE" w:rsidRPr="006E28FE" w:rsidRDefault="006E28FE" w:rsidP="006E28FE">
      <w:pPr>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status izvajalca referenčnega projekta v projektu SŽ: 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CD4E3F">
      <w:pPr>
        <w:widowControl w:val="0"/>
        <w:numPr>
          <w:ilvl w:val="0"/>
          <w:numId w:val="41"/>
        </w:numPr>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CD4E3F">
      <w:pPr>
        <w:widowControl w:val="0"/>
        <w:numPr>
          <w:ilvl w:val="0"/>
          <w:numId w:val="41"/>
        </w:numPr>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CD4E3F">
      <w:pPr>
        <w:widowControl w:val="0"/>
        <w:numPr>
          <w:ilvl w:val="0"/>
          <w:numId w:val="41"/>
        </w:numPr>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CD4E3F">
      <w:pPr>
        <w:widowControl w:val="0"/>
        <w:numPr>
          <w:ilvl w:val="0"/>
          <w:numId w:val="41"/>
        </w:numPr>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6E28FE" w:rsidRPr="006E28FE" w:rsidTr="006E28FE">
        <w:trPr>
          <w:trHeight w:val="340"/>
        </w:trPr>
        <w:tc>
          <w:tcPr>
            <w:tcW w:w="37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top w:val="nil"/>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37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37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518" w:type="dxa"/>
            <w:tcBorders>
              <w:left w:val="nil"/>
              <w:right w:val="nil"/>
            </w:tcBorders>
            <w:shd w:val="clear" w:color="auto" w:fill="auto"/>
            <w:vAlign w:val="bottom"/>
          </w:tcPr>
          <w:p w:rsidR="006E28FE" w:rsidRPr="006E28FE" w:rsidRDefault="006E28FE" w:rsidP="006E28FE">
            <w:pPr>
              <w:ind w:left="57"/>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7145"/>
      </w:tblGrid>
      <w:tr w:rsidR="006E28FE" w:rsidRPr="006E28FE" w:rsidTr="006E28FE">
        <w:tc>
          <w:tcPr>
            <w:tcW w:w="2518" w:type="dxa"/>
          </w:tcPr>
          <w:p w:rsidR="006E28FE" w:rsidRPr="006E28FE" w:rsidRDefault="006E28FE" w:rsidP="006E28FE">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6E28FE" w:rsidRPr="006E28FE" w:rsidRDefault="006E28FE" w:rsidP="006E28FE">
            <w:pPr>
              <w:spacing w:line="260" w:lineRule="exact"/>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spacing w:val="0"/>
        </w:rPr>
      </w:pPr>
    </w:p>
    <w:p w:rsidR="006E28FE" w:rsidRPr="006E28FE" w:rsidRDefault="006E28FE" w:rsidP="006E28FE">
      <w:pPr>
        <w:spacing w:line="280" w:lineRule="exact"/>
        <w:rPr>
          <w:rFonts w:ascii="Calibri" w:hAnsi="Calibri" w:cs="Arial"/>
          <w:spacing w:val="0"/>
        </w:rPr>
      </w:pPr>
      <w:r w:rsidRPr="006E28FE">
        <w:rPr>
          <w:rFonts w:ascii="Calibri" w:hAnsi="Calibri" w:cs="Arial"/>
          <w:spacing w:val="0"/>
        </w:rPr>
        <w:t>Izjavljamo, da (</w:t>
      </w:r>
      <w:r w:rsidRPr="006E28FE">
        <w:rPr>
          <w:rFonts w:ascii="Calibri" w:hAnsi="Calibri" w:cs="Arial"/>
          <w:spacing w:val="0"/>
          <w:shd w:val="clear" w:color="auto" w:fill="FFFFCC"/>
        </w:rPr>
        <w:t>ustrezno obkroži oziroma izpolni</w:t>
      </w:r>
      <w:r w:rsidRPr="006E28FE">
        <w:rPr>
          <w:rFonts w:ascii="Calibri" w:hAnsi="Calibri" w:cs="Arial"/>
          <w:spacing w:val="0"/>
        </w:rPr>
        <w:t>):</w:t>
      </w:r>
    </w:p>
    <w:p w:rsidR="006E28FE" w:rsidRPr="006E28FE" w:rsidRDefault="006E28FE" w:rsidP="00CD4E3F">
      <w:pPr>
        <w:numPr>
          <w:ilvl w:val="0"/>
          <w:numId w:val="39"/>
        </w:numPr>
        <w:spacing w:line="320" w:lineRule="exact"/>
        <w:contextualSpacing/>
        <w:rPr>
          <w:rFonts w:ascii="Calibri" w:hAnsi="Calibri" w:cs="Arial"/>
          <w:spacing w:val="0"/>
        </w:rPr>
      </w:pPr>
      <w:r w:rsidRPr="006E28FE">
        <w:rPr>
          <w:rFonts w:ascii="Calibri" w:hAnsi="Calibri" w:cs="Arial"/>
          <w:spacing w:val="0"/>
        </w:rPr>
        <w:t xml:space="preserve">smo uporabnik implementiranega referenčnega projekta in izvajamo dejavnost na področju železniškega transporta (tovorni promet, potniški promet, mestni promet, primestni promet, podzemna železnica), v nadaljevanju »referenčni projekt«:    </w:t>
      </w:r>
      <w:r w:rsidRPr="006E28FE">
        <w:rPr>
          <w:rFonts w:ascii="Calibri" w:hAnsi="Calibri" w:cs="Arial"/>
          <w:spacing w:val="0"/>
          <w:shd w:val="clear" w:color="auto" w:fill="FFFFCC"/>
        </w:rPr>
        <w:t>DA</w:t>
      </w:r>
      <w:r w:rsidRPr="006E28FE">
        <w:rPr>
          <w:rFonts w:ascii="Calibri" w:hAnsi="Calibri" w:cs="Arial"/>
          <w:spacing w:val="0"/>
        </w:rPr>
        <w:t xml:space="preserve">     </w:t>
      </w:r>
      <w:r w:rsidRPr="006E28FE">
        <w:rPr>
          <w:rFonts w:ascii="Calibri" w:hAnsi="Calibri" w:cs="Arial"/>
          <w:spacing w:val="0"/>
          <w:shd w:val="clear" w:color="auto" w:fill="FFFFCC"/>
        </w:rPr>
        <w:t>NE</w:t>
      </w:r>
    </w:p>
    <w:p w:rsidR="006E28FE" w:rsidRPr="006E28FE" w:rsidRDefault="006E28FE" w:rsidP="00CD4E3F">
      <w:pPr>
        <w:numPr>
          <w:ilvl w:val="0"/>
          <w:numId w:val="39"/>
        </w:numPr>
        <w:spacing w:line="320" w:lineRule="exact"/>
        <w:ind w:left="714" w:hanging="357"/>
        <w:contextualSpacing/>
        <w:rPr>
          <w:rFonts w:ascii="Calibri" w:hAnsi="Calibri" w:cs="Arial"/>
          <w:spacing w:val="0"/>
        </w:rPr>
      </w:pPr>
      <w:r w:rsidRPr="006E28FE">
        <w:rPr>
          <w:rFonts w:ascii="Calibri" w:hAnsi="Calibri" w:cs="Arial"/>
          <w:spacing w:val="0"/>
        </w:rPr>
        <w:t xml:space="preserve">je referenčni projekt implementiran na programski platformi, ki jo gospodarski subjekt, ki mu potrjujemo referenco, ponuja naročniku SŽ:    </w:t>
      </w:r>
      <w:r w:rsidRPr="006E28FE">
        <w:rPr>
          <w:rFonts w:ascii="Calibri" w:hAnsi="Calibri" w:cs="Arial"/>
          <w:spacing w:val="0"/>
          <w:shd w:val="clear" w:color="auto" w:fill="FFFFCC"/>
        </w:rPr>
        <w:t>DA     NE</w:t>
      </w:r>
    </w:p>
    <w:p w:rsidR="006E28FE" w:rsidRPr="006E28FE" w:rsidRDefault="006E28FE" w:rsidP="00CD4E3F">
      <w:pPr>
        <w:numPr>
          <w:ilvl w:val="0"/>
          <w:numId w:val="39"/>
        </w:numPr>
        <w:spacing w:line="320" w:lineRule="exact"/>
        <w:contextualSpacing/>
        <w:rPr>
          <w:rFonts w:ascii="Calibri" w:hAnsi="Calibri" w:cs="Arial"/>
          <w:spacing w:val="0"/>
        </w:rPr>
      </w:pPr>
      <w:r w:rsidRPr="006E28FE">
        <w:rPr>
          <w:rFonts w:ascii="Calibri" w:hAnsi="Calibri" w:cs="Arial"/>
          <w:spacing w:val="0"/>
        </w:rPr>
        <w:t xml:space="preserve">referenčno programsko platformo za planiranje uporabljamo in z njo aktivno izvajamo dolgoročno planiranje, kratkoročno planiranje in razporejanje s pomočjo optimizacijskih algoritmov za najmanj 300 vlečnih vozil ali potniških garnitur:    </w:t>
      </w:r>
      <w:r w:rsidRPr="006E28FE">
        <w:rPr>
          <w:rFonts w:ascii="Calibri" w:hAnsi="Calibri" w:cs="Arial"/>
          <w:spacing w:val="0"/>
          <w:shd w:val="clear" w:color="auto" w:fill="FFFFCC"/>
        </w:rPr>
        <w:t>DA     NE</w:t>
      </w:r>
    </w:p>
    <w:p w:rsidR="006E28FE" w:rsidRPr="006E28FE" w:rsidRDefault="006E28FE" w:rsidP="00CD4E3F">
      <w:pPr>
        <w:numPr>
          <w:ilvl w:val="0"/>
          <w:numId w:val="39"/>
        </w:numPr>
        <w:spacing w:line="320" w:lineRule="exact"/>
        <w:contextualSpacing/>
        <w:rPr>
          <w:rFonts w:ascii="Calibri" w:hAnsi="Calibri" w:cs="Arial"/>
          <w:spacing w:val="0"/>
        </w:rPr>
      </w:pPr>
      <w:r w:rsidRPr="006E28FE">
        <w:rPr>
          <w:rFonts w:ascii="Calibri" w:hAnsi="Calibri" w:cs="Arial"/>
          <w:spacing w:val="0"/>
        </w:rPr>
        <w:t xml:space="preserve">referenčno programsko platformo za planiranje uporabljamo in z njo aktivno izvajamo dolgoročno planiranje, kratkoročno planiranje in razporejanje s pomočjo optimizacijskih algoritmov za najmanj 1000 oseb vlečnih vozil in/ali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    </w:t>
      </w:r>
      <w:r w:rsidRPr="006E28FE">
        <w:rPr>
          <w:rFonts w:ascii="Calibri" w:hAnsi="Calibri" w:cs="Arial"/>
          <w:spacing w:val="0"/>
          <w:shd w:val="clear" w:color="auto" w:fill="FFFFCC"/>
        </w:rPr>
        <w:t>DA     NE</w:t>
      </w:r>
    </w:p>
    <w:p w:rsidR="006E28FE" w:rsidRPr="006E28FE" w:rsidRDefault="006E28FE" w:rsidP="00CD4E3F">
      <w:pPr>
        <w:numPr>
          <w:ilvl w:val="0"/>
          <w:numId w:val="39"/>
        </w:numPr>
        <w:spacing w:line="320" w:lineRule="exact"/>
        <w:contextualSpacing/>
        <w:rPr>
          <w:rFonts w:ascii="Calibri" w:hAnsi="Calibri" w:cs="Arial"/>
          <w:spacing w:val="0"/>
        </w:rPr>
      </w:pPr>
      <w:r w:rsidRPr="006E28FE">
        <w:rPr>
          <w:rFonts w:ascii="Calibri" w:hAnsi="Calibri" w:cs="Arial"/>
          <w:spacing w:val="0"/>
        </w:rPr>
        <w:t xml:space="preserve">referenčno programsko platformo za planiranje uporabljamo in z njo aktivno izvajamo dolgoročno planiranje, kratkoročno planiranje in razporejanje s pomočjo optimizacijskih algoritmov za osebje (osebje vlečnih vozil in/ali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 in vozila (vlečna vozila in/ali potniške garniture) :    </w:t>
      </w:r>
      <w:r w:rsidRPr="006E28FE">
        <w:rPr>
          <w:rFonts w:ascii="Calibri" w:hAnsi="Calibri" w:cs="Arial"/>
          <w:spacing w:val="0"/>
          <w:shd w:val="clear" w:color="auto" w:fill="FFFFCC"/>
        </w:rPr>
        <w:t>DA     NE</w:t>
      </w:r>
    </w:p>
    <w:p w:rsidR="006E28FE" w:rsidRPr="006E28FE" w:rsidRDefault="006E28FE" w:rsidP="00CD4E3F">
      <w:pPr>
        <w:numPr>
          <w:ilvl w:val="0"/>
          <w:numId w:val="40"/>
        </w:numPr>
        <w:spacing w:line="320" w:lineRule="exact"/>
        <w:contextualSpacing/>
        <w:rPr>
          <w:rFonts w:ascii="Calibri" w:hAnsi="Calibri" w:cs="Arial"/>
          <w:spacing w:val="0"/>
        </w:rPr>
      </w:pPr>
      <w:r w:rsidRPr="006E28FE">
        <w:rPr>
          <w:rFonts w:ascii="Calibri" w:hAnsi="Calibri" w:cs="Arial"/>
          <w:spacing w:val="0"/>
        </w:rPr>
        <w:t xml:space="preserve">smo referenčni projekt prevzeli v uporabo v zadnjih 10 letih pred objavo tega razpisa:     </w:t>
      </w:r>
      <w:r w:rsidRPr="006E28FE">
        <w:rPr>
          <w:rFonts w:ascii="Calibri" w:hAnsi="Calibri" w:cs="Arial"/>
          <w:spacing w:val="0"/>
          <w:shd w:val="clear" w:color="auto" w:fill="FFFFCC"/>
        </w:rPr>
        <w:t>DA     NE</w:t>
      </w:r>
    </w:p>
    <w:p w:rsidR="006E28FE" w:rsidRPr="006E28FE" w:rsidRDefault="006E28FE" w:rsidP="00CD4E3F">
      <w:pPr>
        <w:numPr>
          <w:ilvl w:val="0"/>
          <w:numId w:val="39"/>
        </w:numPr>
        <w:spacing w:line="320" w:lineRule="exact"/>
        <w:ind w:left="714" w:hanging="357"/>
        <w:contextualSpacing/>
        <w:rPr>
          <w:rFonts w:ascii="Calibri" w:hAnsi="Calibri" w:cs="Arial"/>
          <w:spacing w:val="0"/>
        </w:rPr>
      </w:pPr>
      <w:r w:rsidRPr="006E28FE">
        <w:rPr>
          <w:rFonts w:ascii="Calibri" w:hAnsi="Calibri" w:cs="Arial"/>
          <w:spacing w:val="0"/>
        </w:rPr>
        <w:t xml:space="preserve">referenčni projekt v polnem obsegu zanesljivo in uspešno uporabljamo vsaj zadnjih 12 mesecev pred dnevom objave tega razpisa:     </w:t>
      </w:r>
      <w:r w:rsidRPr="006E28FE">
        <w:rPr>
          <w:rFonts w:ascii="Calibri" w:hAnsi="Calibri" w:cs="Arial"/>
          <w:spacing w:val="0"/>
          <w:shd w:val="clear" w:color="auto" w:fill="FFFFCC"/>
        </w:rPr>
        <w:t>DA     NE</w:t>
      </w:r>
    </w:p>
    <w:p w:rsidR="006E28FE" w:rsidRPr="006E28FE" w:rsidRDefault="006E28FE" w:rsidP="00CD4E3F">
      <w:pPr>
        <w:numPr>
          <w:ilvl w:val="0"/>
          <w:numId w:val="39"/>
        </w:numPr>
        <w:spacing w:line="320" w:lineRule="exact"/>
        <w:ind w:left="714" w:hanging="357"/>
        <w:contextualSpacing/>
        <w:rPr>
          <w:rFonts w:ascii="Calibri" w:hAnsi="Calibri" w:cs="Arial"/>
          <w:spacing w:val="0"/>
        </w:rPr>
      </w:pPr>
      <w:r w:rsidRPr="006E28FE">
        <w:rPr>
          <w:rFonts w:ascii="Calibri" w:hAnsi="Calibri" w:cs="Arial"/>
          <w:spacing w:val="0"/>
        </w:rPr>
        <w:t xml:space="preserve">izvajalec referenčnega projekta v polnem obsegu zanesljivo izvaja vzdrževanje referenčnega projekta:     </w:t>
      </w:r>
      <w:r w:rsidRPr="006E28FE">
        <w:rPr>
          <w:rFonts w:ascii="Calibri" w:hAnsi="Calibri" w:cs="Arial"/>
          <w:spacing w:val="0"/>
          <w:shd w:val="clear" w:color="auto" w:fill="FFFFCC"/>
        </w:rPr>
        <w:t>DA     NE</w:t>
      </w:r>
    </w:p>
    <w:p w:rsidR="006E28FE" w:rsidRPr="006E28FE" w:rsidRDefault="006E28FE" w:rsidP="006E28FE">
      <w:pPr>
        <w:spacing w:line="320" w:lineRule="exact"/>
        <w:rPr>
          <w:rFonts w:ascii="Calibri" w:hAnsi="Calibri" w:cs="Arial"/>
          <w:spacing w:val="0"/>
        </w:rPr>
      </w:pPr>
      <w:r w:rsidRPr="006E28FE">
        <w:rPr>
          <w:rFonts w:ascii="Calibri" w:hAnsi="Calibri" w:cs="Arial"/>
          <w:spacing w:val="0"/>
        </w:rPr>
        <w:t>Naš kontakt za dodatna pojasnila reference</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6E28FE" w:rsidRPr="006E28FE" w:rsidRDefault="006E28FE" w:rsidP="006E28FE">
      <w:pPr>
        <w:spacing w:line="320" w:lineRule="exact"/>
        <w:rPr>
          <w:rFonts w:ascii="Calibri" w:hAnsi="Calibri" w:cs="Arial"/>
          <w:spacing w:val="0"/>
        </w:rPr>
      </w:pPr>
      <w:r w:rsidRPr="006E28FE">
        <w:rPr>
          <w:rFonts w:ascii="Calibri" w:hAnsi="Calibri" w:cs="Arial"/>
          <w:spacing w:val="0"/>
        </w:rPr>
        <w:t xml:space="preserve">Telefon in elektronski naslov našega kontakta: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lastRenderedPageBreak/>
        <w:t>PROJEKT</w:t>
      </w:r>
    </w:p>
    <w:p w:rsidR="006E28FE" w:rsidRPr="006E28FE" w:rsidRDefault="006E28FE" w:rsidP="006E28FE">
      <w:pPr>
        <w:rPr>
          <w:rFonts w:ascii="Calibri" w:hAnsi="Calibri" w:cs="Arial"/>
          <w:spacing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E28FE" w:rsidRPr="006E28FE" w:rsidTr="006E28FE">
        <w:trPr>
          <w:trHeight w:val="284"/>
        </w:trPr>
        <w:tc>
          <w:tcPr>
            <w:tcW w:w="9639" w:type="dxa"/>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Opis referenčnega projekta</w:t>
            </w:r>
          </w:p>
        </w:tc>
      </w:tr>
      <w:tr w:rsidR="006E28FE" w:rsidRPr="006E28FE" w:rsidTr="006E28FE">
        <w:trPr>
          <w:trHeight w:val="3969"/>
        </w:trPr>
        <w:tc>
          <w:tcPr>
            <w:tcW w:w="9639" w:type="dxa"/>
            <w:shd w:val="clear" w:color="auto" w:fill="FFFFCC"/>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E28FE" w:rsidRPr="006E28FE" w:rsidTr="006E28FE">
        <w:trPr>
          <w:trHeight w:val="284"/>
        </w:trPr>
        <w:tc>
          <w:tcPr>
            <w:tcW w:w="9639" w:type="dxa"/>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Posamezniki (fizične osebe), ki so sodelovali pri izvedbi referenčnega projekta kot nosilci projektnih aktivnosti.</w:t>
            </w:r>
          </w:p>
        </w:tc>
      </w:tr>
      <w:tr w:rsidR="006E28FE" w:rsidRPr="006E28FE" w:rsidTr="006E28FE">
        <w:trPr>
          <w:trHeight w:val="2268"/>
        </w:trPr>
        <w:tc>
          <w:tcPr>
            <w:tcW w:w="9639" w:type="dxa"/>
            <w:shd w:val="clear" w:color="auto" w:fill="FFFFCC"/>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ind w:left="641" w:firstLine="73"/>
        <w:rPr>
          <w:rFonts w:ascii="Calibri" w:hAnsi="Calibri" w:cs="Arial"/>
          <w:spacing w:val="0"/>
          <w:shd w:val="clear" w:color="auto" w:fill="FFFFCC"/>
        </w:rPr>
      </w:pPr>
      <w:r w:rsidRPr="006E28FE">
        <w:rPr>
          <w:rFonts w:ascii="Calibri" w:hAnsi="Calibri" w:cs="Arial"/>
          <w:spacing w:val="0"/>
          <w:shd w:val="clear" w:color="auto" w:fill="FFFFCC"/>
        </w:rPr>
        <w:t>Kraj in datum</w:t>
      </w:r>
      <w:r w:rsidRPr="006E28FE">
        <w:rPr>
          <w:rFonts w:ascii="Calibri" w:hAnsi="Calibri" w:cs="Arial"/>
          <w:spacing w:val="0"/>
        </w:rPr>
        <w:t>:</w:t>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 xml:space="preserve">Žig in podpis </w:t>
      </w:r>
      <w:r>
        <w:rPr>
          <w:rFonts w:ascii="Calibri" w:hAnsi="Calibri" w:cs="Arial"/>
          <w:spacing w:val="0"/>
          <w:shd w:val="clear" w:color="auto" w:fill="FFFFCC"/>
        </w:rPr>
        <w:t>uporabnika</w:t>
      </w:r>
      <w:r w:rsidRPr="006E28FE">
        <w:rPr>
          <w:rFonts w:ascii="Calibri" w:hAnsi="Calibri" w:cs="Arial"/>
          <w:spacing w:val="0"/>
          <w:shd w:val="clear" w:color="auto" w:fill="FFFFCC"/>
        </w:rPr>
        <w:t xml:space="preserve"> referenčnega projekta</w:t>
      </w:r>
    </w:p>
    <w:p w:rsidR="006E28FE" w:rsidRPr="006E28FE" w:rsidRDefault="006E28FE" w:rsidP="006E28FE">
      <w:pPr>
        <w:ind w:left="5760" w:firstLine="360"/>
        <w:rPr>
          <w:rFonts w:ascii="Calibri" w:hAnsi="Calibri" w:cs="Arial"/>
          <w:spacing w:val="0"/>
        </w:rPr>
      </w:pPr>
      <w:r w:rsidRPr="006E28FE">
        <w:rPr>
          <w:rFonts w:ascii="Calibri" w:hAnsi="Calibri" w:cs="Arial"/>
          <w:spacing w:val="0"/>
          <w:shd w:val="clear" w:color="auto" w:fill="FFFFCC"/>
        </w:rPr>
        <w:t>(odgovorna oseba)</w:t>
      </w:r>
      <w:r w:rsidRPr="006E28FE">
        <w:rPr>
          <w:rFonts w:ascii="Calibri" w:hAnsi="Calibri" w:cs="Arial"/>
          <w:spacing w:val="0"/>
        </w:rPr>
        <w:t>:</w:t>
      </w:r>
    </w:p>
    <w:p w:rsidR="006E28FE" w:rsidRPr="006E28FE" w:rsidRDefault="006E28FE" w:rsidP="006E28FE">
      <w:pPr>
        <w:rPr>
          <w:rFonts w:ascii="Calibri" w:hAnsi="Calibri" w:cs="Arial"/>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p>
    <w:p w:rsidR="006E28FE" w:rsidRPr="006E28FE" w:rsidRDefault="006E28FE" w:rsidP="006E28FE">
      <w:pPr>
        <w:tabs>
          <w:tab w:val="left" w:pos="2160"/>
        </w:tabs>
        <w:rPr>
          <w:rFonts w:ascii="Calibri" w:hAnsi="Calibri" w:cs="Arial"/>
          <w:b/>
          <w:spacing w:val="0"/>
        </w:rPr>
      </w:pPr>
      <w:r w:rsidRPr="006E28FE">
        <w:rPr>
          <w:rFonts w:ascii="Calibri" w:hAnsi="Calibri" w:cs="Arial"/>
          <w:b/>
          <w:spacing w:val="0"/>
        </w:rPr>
        <w:lastRenderedPageBreak/>
        <w:t>Razpisni obrazec 5a:</w:t>
      </w:r>
      <w:r w:rsidRPr="006E28FE">
        <w:rPr>
          <w:rFonts w:ascii="Calibri" w:hAnsi="Calibri" w:cs="Arial"/>
          <w:b/>
          <w:spacing w:val="0"/>
        </w:rPr>
        <w:tab/>
      </w:r>
      <w:r w:rsidRPr="006E28FE">
        <w:rPr>
          <w:rFonts w:ascii="Calibri" w:hAnsi="Calibri" w:cs="Arial"/>
          <w:b/>
          <w:spacing w:val="0"/>
          <w:shd w:val="clear" w:color="auto" w:fill="FFFFFF"/>
        </w:rPr>
        <w:t>VZOREC BANČNE GARANCIJE ZA RESNOST PONUDBE</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naslov in SWIFT ključ banke</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in naslov naročnika javnega naročila</w:t>
      </w:r>
    </w:p>
    <w:p w:rsidR="006E28FE" w:rsidRPr="006E28FE" w:rsidRDefault="006E28FE" w:rsidP="006E28FE">
      <w:pPr>
        <w:rPr>
          <w:rFonts w:ascii="Calibri" w:hAnsi="Calibri" w:cs="Arial"/>
          <w:spacing w:val="0"/>
        </w:rPr>
      </w:pPr>
      <w:r w:rsidRPr="006E28FE">
        <w:rPr>
          <w:rFonts w:ascii="Calibri" w:hAnsi="Calibri" w:cs="Arial"/>
          <w:spacing w:val="0"/>
        </w:rPr>
        <w:t>Slovenske železnice, d.o.o.</w:t>
      </w:r>
    </w:p>
    <w:p w:rsidR="006E28FE" w:rsidRPr="006E28FE" w:rsidRDefault="006E28FE" w:rsidP="006E28FE">
      <w:pPr>
        <w:rPr>
          <w:rFonts w:ascii="Calibri" w:hAnsi="Calibri" w:cs="Arial"/>
          <w:spacing w:val="0"/>
        </w:rPr>
      </w:pPr>
      <w:r w:rsidRPr="006E28FE">
        <w:rPr>
          <w:rFonts w:ascii="Calibri" w:hAnsi="Calibri" w:cs="Arial"/>
          <w:spacing w:val="0"/>
        </w:rPr>
        <w:t>Kolodvorska 11</w:t>
      </w:r>
    </w:p>
    <w:p w:rsidR="006E28FE" w:rsidRPr="006E28FE" w:rsidRDefault="006E28FE" w:rsidP="006E28FE">
      <w:pPr>
        <w:rPr>
          <w:rFonts w:ascii="Calibri" w:hAnsi="Calibri" w:cs="Arial"/>
          <w:spacing w:val="0"/>
        </w:rPr>
      </w:pPr>
      <w:r w:rsidRPr="006E28FE">
        <w:rPr>
          <w:rFonts w:ascii="Calibri" w:hAnsi="Calibri" w:cs="Arial"/>
          <w:spacing w:val="0"/>
        </w:rPr>
        <w:t>1506 Ljubljana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Datum izdaje zavarovanja</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6E28FE" w:rsidRPr="006E28FE" w:rsidRDefault="006E28FE" w:rsidP="006E28FE">
      <w:pPr>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oddane ponudbe na javni razpis, objavljen na Portalu javnih naročil št.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z dne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oznaka in datum objave javnega naročila)</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6E28FE" w:rsidRPr="006E28FE" w:rsidSect="006E28FE">
          <w:headerReference w:type="first" r:id="rId33"/>
          <w:footerReference w:type="first" r:id="rId34"/>
          <w:pgSz w:w="11907" w:h="16839" w:code="9"/>
          <w:pgMar w:top="1134" w:right="1134" w:bottom="1134" w:left="1134" w:header="454" w:footer="454" w:gutter="0"/>
          <w:cols w:space="708"/>
        </w:sect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6E28FE" w:rsidRPr="006E28FE" w:rsidRDefault="006E28FE" w:rsidP="00CD4E3F">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6E28FE" w:rsidRPr="006E28FE" w:rsidRDefault="006E28FE" w:rsidP="00CD4E3F">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6E28FE" w:rsidRPr="006E28FE" w:rsidRDefault="006E28FE" w:rsidP="00CD4E3F">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shd w:val="clear" w:color="auto" w:fill="FFFFFF"/>
        </w:rPr>
      </w:pPr>
    </w:p>
    <w:p w:rsidR="006E28FE" w:rsidRPr="006E28FE" w:rsidRDefault="006E28FE" w:rsidP="006E28F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6E28FE" w:rsidRPr="006E28FE" w:rsidRDefault="006E28FE" w:rsidP="006E28FE">
      <w:pPr>
        <w:rPr>
          <w:rFonts w:ascii="Calibri" w:hAnsi="Calibri" w:cs="Arial"/>
          <w:spacing w:val="0"/>
          <w:shd w:val="clear" w:color="auto" w:fill="D9D9D9"/>
        </w:rPr>
        <w:sectPr w:rsidR="006E28FE" w:rsidRPr="006E28FE" w:rsidSect="006E28FE">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5b:</w:t>
      </w:r>
      <w:r w:rsidRPr="006E28FE">
        <w:rPr>
          <w:rFonts w:ascii="Calibri" w:hAnsi="Calibri" w:cs="Arial"/>
          <w:b/>
          <w:spacing w:val="0"/>
          <w:shd w:val="clear" w:color="auto" w:fill="FFFFFF"/>
        </w:rPr>
        <w:tab/>
        <w:t>VZOREC BANČNE GARANCIJE ZA DOBRO IZVEDBO POGODBENIH OBVEZNOSTI</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naslov in SWIFT ključ banke</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Naziv in naslov naročnika javnega naročila</w:t>
      </w:r>
    </w:p>
    <w:p w:rsidR="006E28FE" w:rsidRPr="006E28FE" w:rsidRDefault="006E28FE" w:rsidP="006E28FE">
      <w:pPr>
        <w:rPr>
          <w:rFonts w:ascii="Calibri" w:hAnsi="Calibri" w:cs="Arial"/>
          <w:spacing w:val="0"/>
        </w:rPr>
      </w:pPr>
      <w:r w:rsidRPr="006E28FE">
        <w:rPr>
          <w:rFonts w:ascii="Calibri" w:hAnsi="Calibri" w:cs="Arial"/>
          <w:spacing w:val="0"/>
        </w:rPr>
        <w:t>Slovenske železnice, d.o.o.</w:t>
      </w:r>
    </w:p>
    <w:p w:rsidR="006E28FE" w:rsidRPr="006E28FE" w:rsidRDefault="006E28FE" w:rsidP="006E28FE">
      <w:pPr>
        <w:rPr>
          <w:rFonts w:ascii="Calibri" w:hAnsi="Calibri" w:cs="Arial"/>
          <w:spacing w:val="0"/>
        </w:rPr>
      </w:pPr>
      <w:r w:rsidRPr="006E28FE">
        <w:rPr>
          <w:rFonts w:ascii="Calibri" w:hAnsi="Calibri" w:cs="Arial"/>
          <w:spacing w:val="0"/>
        </w:rPr>
        <w:t>Kolodvorska 11</w:t>
      </w:r>
    </w:p>
    <w:p w:rsidR="006E28FE" w:rsidRPr="006E28FE" w:rsidRDefault="006E28FE" w:rsidP="006E28FE">
      <w:pPr>
        <w:rPr>
          <w:rFonts w:ascii="Calibri" w:hAnsi="Calibri" w:cs="Arial"/>
          <w:spacing w:val="0"/>
        </w:rPr>
      </w:pPr>
      <w:r w:rsidRPr="006E28FE">
        <w:rPr>
          <w:rFonts w:ascii="Calibri" w:hAnsi="Calibri" w:cs="Arial"/>
          <w:spacing w:val="0"/>
        </w:rPr>
        <w:t>1506 Ljubljana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b/>
          <w:spacing w:val="0"/>
        </w:rPr>
      </w:pPr>
      <w:r w:rsidRPr="006E28FE">
        <w:rPr>
          <w:rFonts w:ascii="Calibri" w:hAnsi="Calibri" w:cs="Arial"/>
          <w:b/>
          <w:spacing w:val="0"/>
        </w:rPr>
        <w:t>Datum izdaje zavarovanja</w:t>
      </w:r>
    </w:p>
    <w:p w:rsidR="006E28FE" w:rsidRPr="006E28FE" w:rsidRDefault="006E28FE" w:rsidP="006E28F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6E28FE" w:rsidRPr="006E28FE" w:rsidRDefault="006E28FE" w:rsidP="006E28FE">
      <w:pPr>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6E28FE" w:rsidRPr="006E28FE" w:rsidRDefault="006E28FE" w:rsidP="006E28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6E28FE" w:rsidRPr="006E28FE" w:rsidRDefault="006E28FE" w:rsidP="006E28F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E28FE" w:rsidRPr="006E28FE" w:rsidRDefault="006E28FE" w:rsidP="006E28FE">
      <w:pPr>
        <w:rPr>
          <w:rFonts w:ascii="Calibri" w:hAnsi="Calibri" w:cs="Arial"/>
          <w:spacing w:val="0"/>
        </w:rPr>
        <w:sectPr w:rsidR="006E28FE" w:rsidRPr="006E28FE" w:rsidSect="006E28FE">
          <w:headerReference w:type="first" r:id="rId35"/>
          <w:footerReference w:type="first" r:id="rId36"/>
          <w:pgSz w:w="11907" w:h="16839" w:code="9"/>
          <w:pgMar w:top="1134" w:right="1134" w:bottom="1134" w:left="1134" w:header="454" w:footer="454" w:gutter="0"/>
          <w:cols w:space="708"/>
        </w:sectPr>
      </w:pPr>
    </w:p>
    <w:p w:rsidR="006E28FE" w:rsidRPr="006E28FE" w:rsidRDefault="006E28FE" w:rsidP="006E28F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shd w:val="clear" w:color="auto" w:fill="D9D9D9"/>
        </w:rPr>
        <w:t>Garant</w:t>
      </w:r>
    </w:p>
    <w:p w:rsidR="006E28FE" w:rsidRPr="006E28FE" w:rsidRDefault="006E28FE" w:rsidP="006E28F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00CD4E3F">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6E28FE" w:rsidRPr="006E28FE" w:rsidRDefault="006E28FE" w:rsidP="006E28FE">
      <w:pPr>
        <w:rPr>
          <w:rFonts w:ascii="Calibri" w:hAnsi="Calibri" w:cs="Arial"/>
          <w:spacing w:val="0"/>
          <w:shd w:val="clear" w:color="auto" w:fill="D9D9D9"/>
        </w:rPr>
      </w:pPr>
    </w:p>
    <w:p w:rsidR="006E28FE" w:rsidRPr="006E28FE" w:rsidRDefault="006E28FE" w:rsidP="006E28FE">
      <w:pPr>
        <w:rPr>
          <w:rFonts w:ascii="Calibri" w:hAnsi="Calibri" w:cs="Arial"/>
          <w:spacing w:val="0"/>
          <w:shd w:val="clear" w:color="auto" w:fill="D9D9D9"/>
        </w:rPr>
        <w:sectPr w:rsidR="006E28FE" w:rsidRPr="006E28FE" w:rsidSect="006E28FE">
          <w:pgSz w:w="11907" w:h="16839" w:code="9"/>
          <w:pgMar w:top="1134" w:right="1134" w:bottom="1134" w:left="1134" w:header="454" w:footer="454" w:gutter="0"/>
          <w:cols w:space="708"/>
        </w:sectPr>
      </w:pP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lastRenderedPageBreak/>
        <w:t>Razpisni obrazec 6a:</w:t>
      </w:r>
      <w:r w:rsidRPr="006E28FE">
        <w:rPr>
          <w:rFonts w:ascii="Calibri" w:hAnsi="Calibri" w:cs="Arial"/>
          <w:b/>
          <w:spacing w:val="0"/>
        </w:rPr>
        <w:tab/>
        <w:t>VZOREC POGODBE O IMPLEMENTACIJI INFORMACIJSKEGA SISTEMA ZA</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AVTOMATIZACIJO IN OPTIMIZACIJO PLANIRANJA IN RAZPOREJANJA VLEČNIH</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VOZIL OSEBJA VLEČNIH VOZIL IN VLAKOSPREMNEGA OSEBJA</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6E28FE" w:rsidRPr="006E28FE" w:rsidTr="006E28FE">
        <w:trPr>
          <w:trHeight w:val="340"/>
        </w:trPr>
        <w:tc>
          <w:tcPr>
            <w:tcW w:w="8132" w:type="dxa"/>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Slovenske železnice, d.o.o., Kolodvorska 11, 1000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 5142733</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 205.274.421,23 EUR</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Calibri"/>
                <w:b/>
                <w:spacing w:val="0"/>
              </w:rPr>
            </w:pPr>
            <w:r w:rsidRPr="006E28FE">
              <w:rPr>
                <w:rFonts w:ascii="Calibri" w:hAnsi="Calibri" w:cs="Arial"/>
                <w:b/>
                <w:spacing w:val="0"/>
              </w:rPr>
              <w:t>Davčni zavezanec, identifikacijska številka za DDV: SI18190995</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Arial"/>
                <w:b/>
                <w:spacing w:val="0"/>
              </w:rPr>
            </w:pPr>
            <w:r w:rsidRPr="006E28FE">
              <w:rPr>
                <w:rFonts w:ascii="Calibri" w:hAnsi="Calibri" w:cs="Arial"/>
                <w:b/>
                <w:spacing w:val="0"/>
              </w:rPr>
              <w:t xml:space="preserve">TR št. IBAN: SI56 0292 3001 9346 887 pri banki NLB </w:t>
            </w:r>
            <w:proofErr w:type="spellStart"/>
            <w:r w:rsidRPr="006E28FE">
              <w:rPr>
                <w:rFonts w:ascii="Calibri" w:hAnsi="Calibri" w:cs="Arial"/>
                <w:b/>
                <w:spacing w:val="0"/>
              </w:rPr>
              <w:t>d.d</w:t>
            </w:r>
            <w:proofErr w:type="spellEnd"/>
            <w:r w:rsidRPr="006E28FE">
              <w:rPr>
                <w:rFonts w:ascii="Calibri" w:hAnsi="Calibri" w:cs="Arial"/>
                <w:b/>
                <w:spacing w:val="0"/>
              </w:rPr>
              <w:t>.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spacing w:val="0"/>
              </w:rPr>
            </w:pPr>
            <w:r w:rsidRPr="006E28FE">
              <w:rPr>
                <w:rFonts w:ascii="Calibri" w:hAnsi="Calibri" w:cs="Arial"/>
                <w:b/>
                <w:spacing w:val="0"/>
              </w:rPr>
              <w:t>ki ga zastopa generalni direktor Dušan Mes</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in</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6E28FE" w:rsidRPr="006E28FE" w:rsidTr="006E28FE">
        <w:trPr>
          <w:trHeight w:val="340"/>
        </w:trPr>
        <w:tc>
          <w:tcPr>
            <w:tcW w:w="8132" w:type="dxa"/>
            <w:gridSpan w:val="7"/>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w:t>
            </w:r>
          </w:p>
        </w:tc>
        <w:tc>
          <w:tcPr>
            <w:tcW w:w="6833" w:type="dxa"/>
            <w:gridSpan w:val="6"/>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582" w:type="dxa"/>
            <w:gridSpan w:val="3"/>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w:t>
            </w:r>
          </w:p>
        </w:tc>
        <w:tc>
          <w:tcPr>
            <w:tcW w:w="6550" w:type="dxa"/>
            <w:gridSpan w:val="4"/>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4417" w:type="dxa"/>
            <w:gridSpan w:val="5"/>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3715" w:type="dxa"/>
            <w:gridSpan w:val="2"/>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TR št. IBAN:</w:t>
            </w:r>
          </w:p>
        </w:tc>
        <w:tc>
          <w:tcPr>
            <w:tcW w:w="2580" w:type="dxa"/>
            <w:gridSpan w:val="3"/>
            <w:shd w:val="clear" w:color="auto" w:fill="D9D9D9"/>
            <w:vAlign w:val="bottom"/>
          </w:tcPr>
          <w:p w:rsidR="006E28FE" w:rsidRPr="006E28FE" w:rsidRDefault="006E28FE" w:rsidP="006E28FE">
            <w:pPr>
              <w:widowControl w:val="0"/>
              <w:rPr>
                <w:rFonts w:ascii="Calibri" w:hAnsi="Calibri"/>
                <w:b/>
                <w:spacing w:val="0"/>
              </w:rPr>
            </w:pPr>
          </w:p>
        </w:tc>
        <w:tc>
          <w:tcPr>
            <w:tcW w:w="992" w:type="dxa"/>
            <w:gridSpan w:val="2"/>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pri banki</w:t>
            </w:r>
          </w:p>
        </w:tc>
        <w:tc>
          <w:tcPr>
            <w:tcW w:w="3261" w:type="dxa"/>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441" w:type="dxa"/>
            <w:gridSpan w:val="2"/>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ki ga zastopa</w:t>
            </w:r>
          </w:p>
        </w:tc>
        <w:tc>
          <w:tcPr>
            <w:tcW w:w="6691" w:type="dxa"/>
            <w:gridSpan w:val="5"/>
            <w:shd w:val="clear" w:color="auto" w:fill="D9D9D9"/>
            <w:vAlign w:val="bottom"/>
          </w:tcPr>
          <w:p w:rsidR="006E28FE" w:rsidRPr="006E28FE" w:rsidRDefault="006E28FE" w:rsidP="006E28FE">
            <w:pPr>
              <w:widowControl w:val="0"/>
              <w:rPr>
                <w:rFonts w:ascii="Calibri" w:hAnsi="Calibri"/>
                <w:b/>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spacing w:val="0"/>
        </w:rPr>
      </w:pPr>
      <w:r w:rsidRPr="006E28FE">
        <w:rPr>
          <w:rFonts w:ascii="Calibri" w:hAnsi="Calibri"/>
          <w:spacing w:val="0"/>
        </w:rPr>
        <w:t>sklepata naslednjo</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cs="Arial"/>
          <w:b/>
          <w:spacing w:val="0"/>
        </w:rPr>
        <w:t xml:space="preserve">POGODBO NAB/ </w:t>
      </w:r>
      <w:r w:rsidRPr="006E28FE">
        <w:rPr>
          <w:rFonts w:ascii="Calibri" w:hAnsi="Calibri" w:cs="Arial"/>
          <w:b/>
          <w:spacing w:val="0"/>
          <w:u w:val="dotted"/>
          <w:shd w:val="clear" w:color="auto" w:fill="D9D9D9"/>
        </w:rPr>
        <w:tab/>
      </w:r>
      <w:r w:rsidRPr="006E28FE">
        <w:rPr>
          <w:rFonts w:ascii="Calibri" w:hAnsi="Calibri" w:cs="Arial"/>
          <w:b/>
          <w:spacing w:val="0"/>
        </w:rPr>
        <w:t xml:space="preserve"> / </w:t>
      </w:r>
      <w:r w:rsidRPr="006E28FE">
        <w:rPr>
          <w:rFonts w:ascii="Calibri" w:hAnsi="Calibri" w:cs="Arial"/>
          <w:b/>
          <w:spacing w:val="0"/>
          <w:u w:val="dotted"/>
          <w:shd w:val="clear" w:color="auto" w:fill="D9D9D9"/>
        </w:rPr>
        <w:tab/>
      </w:r>
      <w:r w:rsidRPr="006E28FE">
        <w:rPr>
          <w:rFonts w:ascii="Calibri" w:hAnsi="Calibri" w:cs="Arial"/>
          <w:b/>
          <w:spacing w:val="0"/>
        </w:rPr>
        <w:t xml:space="preserve"> /06/SŽ/INV</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 xml:space="preserve">Pogodbeni stranki ugotavljata, da je bil izvajalec izbran kot najugodnejši ponudnik na podlagi 40. člena </w:t>
      </w:r>
      <w:r w:rsidRPr="006E28FE">
        <w:rPr>
          <w:rFonts w:ascii="Calibri" w:hAnsi="Calibri" w:cs="TimesNewRoman"/>
          <w:spacing w:val="0"/>
        </w:rPr>
        <w:t xml:space="preserve">Zakona o javnem naročanju </w:t>
      </w:r>
      <w:r w:rsidRPr="006E28FE">
        <w:rPr>
          <w:rFonts w:ascii="Calibri" w:hAnsi="Calibri"/>
          <w:spacing w:val="0"/>
        </w:rPr>
        <w:t>po odprtem postopku (</w:t>
      </w:r>
      <w:r w:rsidRPr="006E28FE">
        <w:rPr>
          <w:rFonts w:ascii="Calibri" w:hAnsi="Calibri" w:cs="Calibri"/>
          <w:spacing w:val="0"/>
        </w:rPr>
        <w:t>Uradni list RS, št. 91/15 in 14/18</w:t>
      </w:r>
      <w:r w:rsidRPr="006E28FE">
        <w:rPr>
          <w:rFonts w:ascii="Calibri" w:hAnsi="Calibri"/>
          <w:spacing w:val="0"/>
        </w:rPr>
        <w:t>, v nadaljevanju »ZJN-3«), sklepom naročnika o začetku oddaje javnega naročila po odprtem postopku št. 19/2019/06 ter objavo na</w:t>
      </w:r>
    </w:p>
    <w:p w:rsidR="006E28FE" w:rsidRPr="006E28FE" w:rsidRDefault="006E28FE" w:rsidP="006E28FE">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javnih naročil RS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EU (TED/SIMAP)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PREDMET POGODBE</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S to pogodbo naročnik odda v izvajanje </w:t>
            </w:r>
            <w:r w:rsidRPr="006E28FE">
              <w:rPr>
                <w:rFonts w:ascii="Calibri" w:hAnsi="Calibri" w:cs="Calibri"/>
                <w:b/>
                <w:spacing w:val="0"/>
              </w:rPr>
              <w:t xml:space="preserve">implementacijo informacijskega sistema za avtomatizacijo in optimizacijo planiranja in razporejanja vlečnih vozil, osebja vlečnih vozil in </w:t>
            </w:r>
            <w:proofErr w:type="spellStart"/>
            <w:r w:rsidRPr="006E28FE">
              <w:rPr>
                <w:rFonts w:ascii="Calibri" w:hAnsi="Calibri" w:cs="Calibri"/>
                <w:b/>
                <w:spacing w:val="0"/>
              </w:rPr>
              <w:t>vlakospremnega</w:t>
            </w:r>
            <w:proofErr w:type="spellEnd"/>
            <w:r w:rsidRPr="006E28FE">
              <w:rPr>
                <w:rFonts w:ascii="Calibri" w:hAnsi="Calibri" w:cs="Calibri"/>
                <w:b/>
                <w:spacing w:val="0"/>
              </w:rPr>
              <w:t xml:space="preserve"> osebja </w:t>
            </w:r>
            <w:r w:rsidRPr="006E28FE">
              <w:rPr>
                <w:rFonts w:ascii="Calibri" w:hAnsi="Calibri" w:cs="Calibri"/>
                <w:spacing w:val="0"/>
              </w:rPr>
              <w:t>v nadaljevanju »</w:t>
            </w:r>
            <w:r w:rsidRPr="006E28FE">
              <w:rPr>
                <w:rFonts w:ascii="Calibri" w:hAnsi="Calibri" w:cs="Calibri"/>
                <w:b/>
                <w:spacing w:val="0"/>
              </w:rPr>
              <w:t>implementacija informacijskega sistema</w:t>
            </w:r>
            <w:r w:rsidRPr="006E28FE">
              <w:rPr>
                <w:rFonts w:ascii="Calibri" w:hAnsi="Calibri" w:cs="Calibri"/>
                <w:spacing w:val="0"/>
              </w:rPr>
              <w:t>« oziroma »</w:t>
            </w:r>
            <w:r w:rsidRPr="006E28FE">
              <w:rPr>
                <w:rFonts w:ascii="Calibri" w:hAnsi="Calibri" w:cs="Calibri"/>
                <w:b/>
                <w:spacing w:val="0"/>
              </w:rPr>
              <w:t>informacijski</w:t>
            </w:r>
            <w:r w:rsidRPr="006E28FE">
              <w:rPr>
                <w:rFonts w:ascii="Calibri" w:hAnsi="Calibri" w:cs="Calibri"/>
                <w:spacing w:val="0"/>
              </w:rPr>
              <w:t xml:space="preserve"> </w:t>
            </w:r>
            <w:r w:rsidRPr="006E28FE">
              <w:rPr>
                <w:rFonts w:ascii="Calibri" w:hAnsi="Calibri" w:cs="Calibri"/>
                <w:b/>
                <w:spacing w:val="0"/>
              </w:rPr>
              <w:t>sistem</w:t>
            </w:r>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Sestavi del te pogodbe so:</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1</w:t>
            </w:r>
            <w:r w:rsidRPr="006E28FE">
              <w:rPr>
                <w:rFonts w:ascii="Calibri" w:hAnsi="Calibri" w:cs="Calibri"/>
                <w:spacing w:val="0"/>
              </w:rPr>
              <w:t>: Razpisni obrazec 7a: Ponudbeni predračun</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2</w:t>
            </w:r>
            <w:r w:rsidRPr="006E28FE">
              <w:rPr>
                <w:rFonts w:ascii="Calibri" w:hAnsi="Calibri" w:cs="Calibri"/>
                <w:spacing w:val="0"/>
              </w:rPr>
              <w:t>: Razpisni obrazec 8: Specifikacija predmeta naročila s prilogami</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3</w:t>
            </w:r>
            <w:r w:rsidRPr="006E28FE">
              <w:rPr>
                <w:rFonts w:ascii="Calibri" w:hAnsi="Calibri" w:cs="Calibri"/>
                <w:spacing w:val="0"/>
              </w:rPr>
              <w:t>: Razpisni obrazec 9a: Seznam prijavljenih kadrov</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Razpisni obrazec 1a: Podatki o ponudniku</w:t>
            </w:r>
          </w:p>
          <w:p w:rsidR="006E28FE" w:rsidRPr="006E28FE" w:rsidRDefault="006E28FE" w:rsidP="00CD4E3F">
            <w:pPr>
              <w:widowControl w:val="0"/>
              <w:numPr>
                <w:ilvl w:val="0"/>
                <w:numId w:val="52"/>
              </w:numPr>
              <w:contextualSpacing/>
              <w:jc w:val="both"/>
              <w:rPr>
                <w:rFonts w:ascii="Calibri" w:hAnsi="Calibri" w:cs="Calibri"/>
                <w:spacing w:val="0"/>
              </w:rPr>
            </w:pPr>
            <w:r w:rsidRPr="006E28FE">
              <w:rPr>
                <w:rFonts w:ascii="Calibri" w:hAnsi="Calibri" w:cs="Calibri"/>
                <w:b/>
                <w:spacing w:val="0"/>
              </w:rPr>
              <w:t>Priloga 5</w:t>
            </w:r>
            <w:r w:rsidRPr="006E28FE">
              <w:rPr>
                <w:rFonts w:ascii="Calibri" w:hAnsi="Calibri" w:cs="Calibri"/>
                <w:spacing w:val="0"/>
              </w:rPr>
              <w:t>: Razpisni obrazec 1b: Podatki o podizvajalcu</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6</w:t>
            </w:r>
            <w:r w:rsidRPr="006E28FE">
              <w:rPr>
                <w:rFonts w:ascii="Calibri" w:hAnsi="Calibri" w:cs="Calibri"/>
                <w:spacing w:val="0"/>
              </w:rPr>
              <w:t>: Celotna razpisna in ponudbena dokumentacija</w:t>
            </w:r>
          </w:p>
          <w:p w:rsidR="006E28FE" w:rsidRPr="006E28FE" w:rsidRDefault="006E28FE" w:rsidP="00CD4E3F">
            <w:pPr>
              <w:widowControl w:val="0"/>
              <w:numPr>
                <w:ilvl w:val="0"/>
                <w:numId w:val="15"/>
              </w:numPr>
              <w:contextualSpacing/>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spacing w:val="0"/>
              </w:rPr>
            </w:pPr>
            <w:r w:rsidRPr="006E28FE">
              <w:rPr>
                <w:rFonts w:ascii="Calibri" w:hAnsi="Calibri"/>
                <w:spacing w:val="0"/>
              </w:rPr>
              <w:t>1.3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času od zaključka poskusnega obdobja obratovanja in do pričetka uporabljanja oziroma izvajanja vzdrževalne pogodbe (to je s prvim dnem naslednjega meseca po zaključku poskusnega obdobja </w:t>
            </w:r>
            <w:r w:rsidRPr="006E28FE">
              <w:rPr>
                <w:rFonts w:ascii="Calibri" w:hAnsi="Calibri" w:cs="Calibri"/>
                <w:spacing w:val="0"/>
              </w:rPr>
              <w:lastRenderedPageBreak/>
              <w:t>obratovanja, kar znaša največ 1 mesec) je kompletno vzdrževanje (kot je opredeljeno v pogodbi o vzdrževanju implementiranega informacijskega sistema na ponujeni programski platformi), obveznost izvajalca (je vključeno v vrednost implementacije informacijskega sistema na ponujeni programski platform in se ne zaračunava po vzdrževalni pogodbi).</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spacing w:val="0"/>
              </w:rPr>
            </w:pPr>
            <w:r w:rsidRPr="006E28FE">
              <w:rPr>
                <w:rFonts w:ascii="Calibri" w:hAnsi="Calibri"/>
                <w:b/>
                <w:spacing w:val="0"/>
              </w:rPr>
              <w:lastRenderedPageBreak/>
              <w:t>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PODIZVAJALCI</w:t>
            </w:r>
          </w:p>
        </w:tc>
      </w:tr>
      <w:tr w:rsidR="006E28FE" w:rsidRPr="006E28FE" w:rsidTr="006E28FE">
        <w:tc>
          <w:tcPr>
            <w:tcW w:w="675" w:type="dxa"/>
            <w:shd w:val="clear" w:color="auto" w:fill="auto"/>
          </w:tcPr>
          <w:p w:rsidR="006E28FE" w:rsidRPr="006E28FE" w:rsidRDefault="006E28FE" w:rsidP="006E28FE">
            <w:pPr>
              <w:widowControl w:val="0"/>
              <w:rPr>
                <w:rFonts w:ascii="Calibri" w:hAnsi="Calibri" w:cs="Calibri"/>
                <w:spacing w:val="0"/>
              </w:rPr>
            </w:pPr>
          </w:p>
        </w:tc>
        <w:tc>
          <w:tcPr>
            <w:tcW w:w="9072" w:type="dxa"/>
            <w:shd w:val="clear" w:color="auto" w:fill="auto"/>
          </w:tcPr>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2.1</w:t>
            </w:r>
          </w:p>
        </w:tc>
        <w:tc>
          <w:tcPr>
            <w:tcW w:w="9072" w:type="dxa"/>
            <w:shd w:val="clear" w:color="auto" w:fill="auto"/>
          </w:tcPr>
          <w:p w:rsidR="006E28FE" w:rsidRPr="006E28FE" w:rsidRDefault="006E28FE" w:rsidP="006E28FE">
            <w:pPr>
              <w:widowControl w:val="0"/>
              <w:rPr>
                <w:rFonts w:ascii="Calibri" w:hAnsi="Calibri" w:cs="Calibri"/>
                <w:spacing w:val="0"/>
              </w:rPr>
            </w:pPr>
            <w:r w:rsidRPr="006E28FE">
              <w:rPr>
                <w:rFonts w:ascii="Calibri" w:hAnsi="Calibri" w:cs="Calibri"/>
                <w:spacing w:val="0"/>
              </w:rPr>
              <w:t>Poleg izvajalca sodeluje pri izvedbi predmeta pogodbe tudi podizvajalec:</w:t>
            </w:r>
          </w:p>
          <w:p w:rsidR="006E28FE" w:rsidRPr="006E28FE" w:rsidRDefault="006E28FE" w:rsidP="00CD4E3F">
            <w:pPr>
              <w:widowControl w:val="0"/>
              <w:numPr>
                <w:ilvl w:val="0"/>
                <w:numId w:val="62"/>
              </w:numPr>
              <w:contextualSpacing/>
              <w:rPr>
                <w:rFonts w:ascii="Calibri" w:hAnsi="Calibri" w:cs="Calibri"/>
                <w:spacing w:val="0"/>
              </w:rPr>
            </w:pPr>
            <w:r w:rsidRPr="006E28FE">
              <w:rPr>
                <w:rFonts w:ascii="Calibri" w:hAnsi="Calibri" w:cs="Calibri"/>
                <w:spacing w:val="0"/>
                <w:shd w:val="clear" w:color="auto" w:fill="D9D9D9"/>
              </w:rPr>
              <w:t>naziv in naslov, matična št. identifikacijska št. za DDV, TR št. in banka</w:t>
            </w:r>
          </w:p>
          <w:p w:rsidR="006E28FE" w:rsidRPr="006E28FE" w:rsidRDefault="006E28FE" w:rsidP="00CD4E3F">
            <w:pPr>
              <w:widowControl w:val="0"/>
              <w:numPr>
                <w:ilvl w:val="0"/>
                <w:numId w:val="62"/>
              </w:numPr>
              <w:contextualSpacing/>
              <w:rPr>
                <w:rFonts w:ascii="Calibri" w:hAnsi="Calibri" w:cs="Calibri"/>
                <w:spacing w:val="0"/>
              </w:rPr>
            </w:pPr>
          </w:p>
          <w:p w:rsidR="006E28FE" w:rsidRPr="006E28FE" w:rsidRDefault="006E28FE" w:rsidP="006E28FE">
            <w:pPr>
              <w:widowControl w:val="0"/>
              <w:contextualSpacing/>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nosi polno odgovornost za vestno in kvalitetno opravljeno delo podizvajalcev, enako kakor da bi ta dela opravil sam.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za poplačilo svojih obveznosti podizvajalcem zagotovil enake roke plačila, kot so določeni v tej pogodbi o izvedbi del med izvajalcem in naročnikom.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6E28FE" w:rsidRPr="006E28FE" w:rsidRDefault="006E28FE" w:rsidP="006E28FE">
            <w:pPr>
              <w:widowControl w:val="0"/>
              <w:rPr>
                <w:rFonts w:ascii="Calibri" w:hAnsi="Calibri" w:cs="TimesNewRoman"/>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E28FE">
              <w:rPr>
                <w:rFonts w:ascii="Calibri" w:hAnsi="Calibri" w:cs="Calibri"/>
                <w:spacing w:val="0"/>
              </w:rPr>
              <w:t>ev</w:t>
            </w:r>
            <w:proofErr w:type="spellEnd"/>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VREDNOST</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Celotna pogodbena vrednost za implementacijo informacijskega sistema iz točke 1 te pogodbe je določena na osnovi ponudbenega predračuna izvajalca oziroma Priloge 1 in znaša:</w:t>
            </w:r>
          </w:p>
        </w:tc>
      </w:tr>
    </w:tbl>
    <w:p w:rsidR="006E28FE" w:rsidRPr="006E28FE" w:rsidRDefault="006E28FE" w:rsidP="006E28FE">
      <w:pPr>
        <w:widowControl w:val="0"/>
        <w:rPr>
          <w:rFonts w:ascii="Calibri" w:hAnsi="Calibri" w:cs="Calibri"/>
          <w:spacing w:val="0"/>
          <w:sz w:val="16"/>
          <w:szCs w:val="16"/>
        </w:rPr>
      </w:pPr>
    </w:p>
    <w:tbl>
      <w:tblPr>
        <w:tblW w:w="37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87"/>
      </w:tblGrid>
      <w:tr w:rsidR="006E28FE" w:rsidRPr="006E28FE" w:rsidTr="006E28FE">
        <w:trPr>
          <w:cantSplit/>
          <w:trHeight w:val="340"/>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E28FE" w:rsidRPr="006E28FE" w:rsidRDefault="006E28FE" w:rsidP="006E28FE">
            <w:pPr>
              <w:widowControl w:val="0"/>
              <w:spacing w:before="80"/>
              <w:ind w:left="113"/>
              <w:jc w:val="center"/>
              <w:rPr>
                <w:rFonts w:ascii="Calibri" w:hAnsi="Calibri" w:cs="Tahoma"/>
                <w:bCs/>
                <w:spacing w:val="0"/>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6E28FE" w:rsidRPr="006E28FE" w:rsidRDefault="006E28FE" w:rsidP="006E28FE">
            <w:pPr>
              <w:widowControl w:val="0"/>
              <w:spacing w:before="80"/>
              <w:jc w:val="center"/>
              <w:rPr>
                <w:rFonts w:ascii="Calibri" w:hAnsi="Calibri" w:cs="Tahoma"/>
                <w:bCs/>
                <w:spacing w:val="0"/>
              </w:rPr>
            </w:pPr>
            <w:r w:rsidRPr="006E28FE">
              <w:rPr>
                <w:rFonts w:ascii="Calibri" w:hAnsi="Calibri" w:cs="Tahoma"/>
                <w:bCs/>
                <w:spacing w:val="0"/>
              </w:rPr>
              <w:t>EUR brez DDV</w:t>
            </w: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DDV (davek na dodano vrednost) se obračuna ob izstavitvi računa v skladu z vsakokratno veljavno zakonodajo v Republiki Sloveniji.</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vrednost za dogovorjeni obseg del in storitev po tej pogodbi je fiksna in nespremenljiva. Podražitev ni.</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3.4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vrednost vključuje tudi vrednost vseh nepredvidenih del.</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NAČIN PLAČILA IN PLAČILNI POGOJI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bCs/>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4.1</w:t>
            </w:r>
          </w:p>
        </w:tc>
        <w:tc>
          <w:tcPr>
            <w:tcW w:w="9072" w:type="dxa"/>
          </w:tcPr>
          <w:p w:rsidR="006E28FE" w:rsidRPr="006E28FE" w:rsidRDefault="006E28FE" w:rsidP="006E28FE">
            <w:pPr>
              <w:widowControl w:val="0"/>
              <w:rPr>
                <w:rFonts w:ascii="Calibri" w:hAnsi="Calibri" w:cs="Calibri"/>
                <w:bCs/>
                <w:spacing w:val="0"/>
              </w:rPr>
            </w:pPr>
            <w:r w:rsidRPr="006E28FE">
              <w:rPr>
                <w:rFonts w:ascii="Calibri" w:hAnsi="Calibri" w:cs="Calibri"/>
                <w:bCs/>
                <w:spacing w:val="0"/>
              </w:rPr>
              <w:t>Plačilo implementacije informacijskega sistema se izvede postopno po vsaki zaključeni fazi. Vrednost posamezne faze implementacije informacijskega sistema je določena v odstotku od celotne pogodbene vrednosti, in sicer:</w:t>
            </w:r>
          </w:p>
        </w:tc>
      </w:tr>
    </w:tbl>
    <w:p w:rsidR="006E28FE" w:rsidRPr="006E28FE" w:rsidRDefault="006E28FE" w:rsidP="006E28FE">
      <w:pPr>
        <w:widowControl w:val="0"/>
        <w:rPr>
          <w:rFonts w:ascii="Calibri" w:hAnsi="Calibri" w:cs="Calibri"/>
          <w:spacing w:val="0"/>
          <w:sz w:val="16"/>
          <w:szCs w:val="16"/>
        </w:rPr>
      </w:pPr>
    </w:p>
    <w:tbl>
      <w:tblPr>
        <w:tblW w:w="847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205"/>
        <w:gridCol w:w="1205"/>
        <w:gridCol w:w="1984"/>
      </w:tblGrid>
      <w:tr w:rsidR="006E28FE" w:rsidRPr="006E28FE" w:rsidTr="006E28FE">
        <w:trPr>
          <w:cantSplit/>
          <w:trHeight w:val="340"/>
          <w:tblHeader/>
        </w:trPr>
        <w:tc>
          <w:tcPr>
            <w:tcW w:w="567" w:type="dxa"/>
            <w:tcBorders>
              <w:bottom w:val="single" w:sz="12" w:space="0" w:color="auto"/>
            </w:tcBorders>
            <w:shd w:val="clear" w:color="auto" w:fill="auto"/>
            <w:vAlign w:val="center"/>
          </w:tcPr>
          <w:p w:rsidR="006E28FE" w:rsidRPr="006E28FE" w:rsidRDefault="006E28FE" w:rsidP="006E28FE">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lastRenderedPageBreak/>
              <w:t>#</w:t>
            </w:r>
          </w:p>
        </w:tc>
        <w:tc>
          <w:tcPr>
            <w:tcW w:w="3515" w:type="dxa"/>
            <w:tcBorders>
              <w:bottom w:val="single" w:sz="12" w:space="0" w:color="auto"/>
            </w:tcBorders>
            <w:shd w:val="clear" w:color="auto" w:fill="auto"/>
            <w:vAlign w:val="center"/>
          </w:tcPr>
          <w:p w:rsidR="006E28FE" w:rsidRPr="006E28FE" w:rsidRDefault="006E28FE" w:rsidP="006E28FE">
            <w:pPr>
              <w:widowControl w:val="0"/>
              <w:spacing w:before="40" w:after="40"/>
              <w:rPr>
                <w:rFonts w:ascii="Calibri" w:hAnsi="Calibri" w:cs="Calibri"/>
                <w:b/>
                <w:bCs/>
                <w:spacing w:val="0"/>
                <w:sz w:val="18"/>
                <w:szCs w:val="18"/>
              </w:rPr>
            </w:pPr>
            <w:r w:rsidRPr="006E28FE">
              <w:rPr>
                <w:rFonts w:ascii="Calibri" w:hAnsi="Calibri" w:cs="Calibri"/>
                <w:b/>
                <w:bCs/>
                <w:spacing w:val="0"/>
                <w:sz w:val="18"/>
                <w:szCs w:val="18"/>
              </w:rPr>
              <w:t>Faze implementacije</w:t>
            </w:r>
          </w:p>
        </w:tc>
        <w:tc>
          <w:tcPr>
            <w:tcW w:w="1205" w:type="dxa"/>
            <w:tcBorders>
              <w:bottom w:val="single" w:sz="12" w:space="0" w:color="auto"/>
            </w:tcBorders>
            <w:shd w:val="clear" w:color="auto" w:fill="auto"/>
            <w:vAlign w:val="center"/>
          </w:tcPr>
          <w:p w:rsidR="006E28FE" w:rsidRPr="006E28FE" w:rsidRDefault="006E28FE" w:rsidP="006E28FE">
            <w:pPr>
              <w:widowControl w:val="0"/>
              <w:spacing w:before="40" w:after="40"/>
              <w:jc w:val="right"/>
              <w:rPr>
                <w:rFonts w:ascii="Calibri" w:hAnsi="Calibri" w:cs="Calibri"/>
                <w:b/>
                <w:bCs/>
                <w:spacing w:val="0"/>
                <w:sz w:val="18"/>
                <w:szCs w:val="18"/>
              </w:rPr>
            </w:pPr>
            <w:r w:rsidRPr="006E28FE">
              <w:rPr>
                <w:rFonts w:ascii="Calibri" w:hAnsi="Calibri" w:cs="Calibri"/>
                <w:b/>
                <w:bCs/>
                <w:spacing w:val="0"/>
                <w:sz w:val="18"/>
                <w:szCs w:val="18"/>
              </w:rPr>
              <w:t>Projekt 901</w:t>
            </w:r>
          </w:p>
        </w:tc>
        <w:tc>
          <w:tcPr>
            <w:tcW w:w="1205" w:type="dxa"/>
            <w:tcBorders>
              <w:bottom w:val="single" w:sz="12" w:space="0" w:color="auto"/>
            </w:tcBorders>
            <w:shd w:val="clear" w:color="auto" w:fill="auto"/>
            <w:vAlign w:val="center"/>
          </w:tcPr>
          <w:p w:rsidR="006E28FE" w:rsidRPr="006E28FE" w:rsidRDefault="006E28FE" w:rsidP="006E28FE">
            <w:pPr>
              <w:widowControl w:val="0"/>
              <w:spacing w:before="40" w:after="40"/>
              <w:jc w:val="right"/>
              <w:rPr>
                <w:rFonts w:ascii="Calibri" w:hAnsi="Calibri" w:cs="Calibri"/>
                <w:b/>
                <w:bCs/>
                <w:spacing w:val="0"/>
                <w:sz w:val="18"/>
                <w:szCs w:val="18"/>
              </w:rPr>
            </w:pPr>
            <w:r w:rsidRPr="006E28FE">
              <w:rPr>
                <w:rFonts w:ascii="Calibri" w:hAnsi="Calibri" w:cs="Calibri"/>
                <w:b/>
                <w:bCs/>
                <w:spacing w:val="0"/>
                <w:sz w:val="18"/>
                <w:szCs w:val="18"/>
              </w:rPr>
              <w:t>Projekt 902</w:t>
            </w:r>
          </w:p>
        </w:tc>
        <w:tc>
          <w:tcPr>
            <w:tcW w:w="1984" w:type="dxa"/>
            <w:tcBorders>
              <w:bottom w:val="single" w:sz="12" w:space="0" w:color="auto"/>
            </w:tcBorders>
            <w:shd w:val="clear" w:color="auto" w:fill="auto"/>
            <w:vAlign w:val="center"/>
          </w:tcPr>
          <w:p w:rsidR="006E28FE" w:rsidRPr="006E28FE" w:rsidRDefault="006E28FE" w:rsidP="006E28FE">
            <w:pPr>
              <w:widowControl w:val="0"/>
              <w:spacing w:before="40" w:after="40"/>
              <w:jc w:val="right"/>
              <w:rPr>
                <w:rFonts w:ascii="Calibri" w:hAnsi="Calibri" w:cs="Calibri"/>
                <w:b/>
                <w:bCs/>
                <w:spacing w:val="0"/>
                <w:sz w:val="18"/>
                <w:szCs w:val="18"/>
              </w:rPr>
            </w:pPr>
            <w:r w:rsidRPr="006E28FE">
              <w:rPr>
                <w:rFonts w:ascii="Calibri" w:hAnsi="Calibri" w:cs="Calibri"/>
                <w:b/>
                <w:bCs/>
                <w:spacing w:val="0"/>
                <w:sz w:val="18"/>
                <w:szCs w:val="18"/>
              </w:rPr>
              <w:t>% pogodbene vrednosti</w:t>
            </w:r>
          </w:p>
        </w:tc>
      </w:tr>
      <w:tr w:rsidR="006E28FE" w:rsidRPr="006E28FE" w:rsidTr="006E28FE">
        <w:trPr>
          <w:cantSplit/>
          <w:trHeight w:val="340"/>
        </w:trPr>
        <w:tc>
          <w:tcPr>
            <w:tcW w:w="567" w:type="dxa"/>
            <w:vAlign w:val="center"/>
          </w:tcPr>
          <w:p w:rsidR="006E28FE" w:rsidRPr="006E28FE" w:rsidRDefault="006E28FE" w:rsidP="006E28FE">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1.</w:t>
            </w:r>
          </w:p>
        </w:tc>
        <w:tc>
          <w:tcPr>
            <w:tcW w:w="3515" w:type="dxa"/>
            <w:vAlign w:val="center"/>
          </w:tcPr>
          <w:p w:rsidR="006E28FE" w:rsidRPr="006E28FE" w:rsidRDefault="006E28FE" w:rsidP="006E28FE">
            <w:pPr>
              <w:widowControl w:val="0"/>
              <w:spacing w:before="40" w:after="40"/>
              <w:rPr>
                <w:rFonts w:ascii="Calibri" w:hAnsi="Calibri" w:cs="Calibri"/>
                <w:spacing w:val="0"/>
                <w:sz w:val="18"/>
                <w:szCs w:val="18"/>
              </w:rPr>
            </w:pPr>
            <w:r w:rsidRPr="006E28FE">
              <w:rPr>
                <w:rFonts w:ascii="Calibri" w:hAnsi="Calibri" w:cs="Calibri"/>
                <w:spacing w:val="0"/>
                <w:sz w:val="18"/>
                <w:szCs w:val="18"/>
              </w:rPr>
              <w:t>Načrt informacijskega sistema</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13%</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7%</w:t>
            </w:r>
          </w:p>
        </w:tc>
        <w:tc>
          <w:tcPr>
            <w:tcW w:w="1984" w:type="dxa"/>
            <w:shd w:val="clear" w:color="auto" w:fill="auto"/>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20%</w:t>
            </w:r>
          </w:p>
        </w:tc>
      </w:tr>
      <w:tr w:rsidR="006E28FE" w:rsidRPr="006E28FE" w:rsidTr="006E28FE">
        <w:trPr>
          <w:cantSplit/>
          <w:trHeight w:val="340"/>
        </w:trPr>
        <w:tc>
          <w:tcPr>
            <w:tcW w:w="567" w:type="dxa"/>
            <w:vAlign w:val="center"/>
          </w:tcPr>
          <w:p w:rsidR="006E28FE" w:rsidRPr="006E28FE" w:rsidRDefault="006E28FE" w:rsidP="006E28FE">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2.</w:t>
            </w:r>
          </w:p>
        </w:tc>
        <w:tc>
          <w:tcPr>
            <w:tcW w:w="3515" w:type="dxa"/>
            <w:vAlign w:val="center"/>
          </w:tcPr>
          <w:p w:rsidR="006E28FE" w:rsidRPr="006E28FE" w:rsidRDefault="006E28FE" w:rsidP="006E28FE">
            <w:pPr>
              <w:widowControl w:val="0"/>
              <w:spacing w:before="40" w:after="40"/>
              <w:rPr>
                <w:rFonts w:ascii="Calibri" w:hAnsi="Calibri" w:cs="Calibri"/>
                <w:spacing w:val="0"/>
                <w:sz w:val="18"/>
                <w:szCs w:val="18"/>
              </w:rPr>
            </w:pPr>
            <w:r w:rsidRPr="006E28FE">
              <w:rPr>
                <w:rFonts w:ascii="Calibri" w:hAnsi="Calibri" w:cs="Calibri"/>
                <w:spacing w:val="0"/>
                <w:sz w:val="18"/>
                <w:szCs w:val="18"/>
              </w:rPr>
              <w:t>Postavitev sistema v testnem okolju z vsemi zahtevanimi funkcionalnostmi</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20%</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10%</w:t>
            </w:r>
          </w:p>
        </w:tc>
        <w:tc>
          <w:tcPr>
            <w:tcW w:w="1984" w:type="dxa"/>
            <w:shd w:val="clear" w:color="auto" w:fill="auto"/>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30%</w:t>
            </w:r>
          </w:p>
        </w:tc>
      </w:tr>
      <w:tr w:rsidR="006E28FE" w:rsidRPr="006E28FE" w:rsidTr="006E28FE">
        <w:trPr>
          <w:cantSplit/>
          <w:trHeight w:val="340"/>
        </w:trPr>
        <w:tc>
          <w:tcPr>
            <w:tcW w:w="567" w:type="dxa"/>
            <w:vAlign w:val="center"/>
          </w:tcPr>
          <w:p w:rsidR="006E28FE" w:rsidRPr="006E28FE" w:rsidRDefault="006E28FE" w:rsidP="006E28FE">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3.</w:t>
            </w:r>
          </w:p>
        </w:tc>
        <w:tc>
          <w:tcPr>
            <w:tcW w:w="3515" w:type="dxa"/>
            <w:vAlign w:val="center"/>
          </w:tcPr>
          <w:p w:rsidR="006E28FE" w:rsidRPr="006E28FE" w:rsidRDefault="006E28FE" w:rsidP="006E28FE">
            <w:pPr>
              <w:widowControl w:val="0"/>
              <w:spacing w:before="40" w:after="40"/>
              <w:rPr>
                <w:rFonts w:ascii="Calibri" w:hAnsi="Calibri" w:cs="Calibri"/>
                <w:spacing w:val="0"/>
                <w:sz w:val="18"/>
                <w:szCs w:val="18"/>
              </w:rPr>
            </w:pPr>
            <w:r w:rsidRPr="006E28FE">
              <w:rPr>
                <w:rFonts w:ascii="Calibri" w:hAnsi="Calibri" w:cs="Calibri"/>
                <w:spacing w:val="0"/>
                <w:sz w:val="18"/>
                <w:szCs w:val="18"/>
              </w:rPr>
              <w:t>Prehod v produkcijo</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26%</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14%</w:t>
            </w:r>
          </w:p>
        </w:tc>
        <w:tc>
          <w:tcPr>
            <w:tcW w:w="1984" w:type="dxa"/>
            <w:shd w:val="clear" w:color="auto" w:fill="auto"/>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40%</w:t>
            </w:r>
          </w:p>
        </w:tc>
      </w:tr>
      <w:tr w:rsidR="006E28FE" w:rsidRPr="006E28FE" w:rsidTr="006E28FE">
        <w:trPr>
          <w:cantSplit/>
          <w:trHeight w:val="340"/>
        </w:trPr>
        <w:tc>
          <w:tcPr>
            <w:tcW w:w="567" w:type="dxa"/>
            <w:vAlign w:val="center"/>
          </w:tcPr>
          <w:p w:rsidR="006E28FE" w:rsidRPr="006E28FE" w:rsidRDefault="006E28FE" w:rsidP="006E28FE">
            <w:pPr>
              <w:widowControl w:val="0"/>
              <w:spacing w:before="40" w:after="40"/>
              <w:rPr>
                <w:rFonts w:ascii="Calibri" w:hAnsi="Calibri" w:cs="Calibri"/>
                <w:bCs/>
                <w:spacing w:val="0"/>
                <w:sz w:val="18"/>
                <w:szCs w:val="18"/>
              </w:rPr>
            </w:pPr>
            <w:r w:rsidRPr="006E28FE">
              <w:rPr>
                <w:rFonts w:ascii="Calibri" w:hAnsi="Calibri" w:cs="Calibri"/>
                <w:bCs/>
                <w:spacing w:val="0"/>
                <w:sz w:val="18"/>
                <w:szCs w:val="18"/>
              </w:rPr>
              <w:t>4.</w:t>
            </w:r>
          </w:p>
        </w:tc>
        <w:tc>
          <w:tcPr>
            <w:tcW w:w="3515" w:type="dxa"/>
            <w:vAlign w:val="center"/>
          </w:tcPr>
          <w:p w:rsidR="006E28FE" w:rsidRPr="006E28FE" w:rsidRDefault="006E28FE" w:rsidP="006E28FE">
            <w:pPr>
              <w:widowControl w:val="0"/>
              <w:spacing w:before="40" w:after="40"/>
              <w:rPr>
                <w:rFonts w:ascii="Calibri" w:hAnsi="Calibri" w:cs="Calibri"/>
                <w:spacing w:val="0"/>
                <w:sz w:val="18"/>
                <w:szCs w:val="18"/>
              </w:rPr>
            </w:pPr>
            <w:r w:rsidRPr="006E28FE">
              <w:rPr>
                <w:rFonts w:ascii="Calibri" w:hAnsi="Calibri" w:cs="Calibri"/>
                <w:spacing w:val="0"/>
                <w:sz w:val="18"/>
                <w:szCs w:val="18"/>
              </w:rPr>
              <w:t>Poskusno obdobje obratovanja</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6%</w:t>
            </w:r>
          </w:p>
        </w:tc>
        <w:tc>
          <w:tcPr>
            <w:tcW w:w="1205" w:type="dxa"/>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4%</w:t>
            </w:r>
          </w:p>
        </w:tc>
        <w:tc>
          <w:tcPr>
            <w:tcW w:w="1984" w:type="dxa"/>
            <w:shd w:val="clear" w:color="auto" w:fill="auto"/>
            <w:vAlign w:val="center"/>
          </w:tcPr>
          <w:p w:rsidR="006E28FE" w:rsidRPr="006E28FE" w:rsidRDefault="006E28FE" w:rsidP="006E28FE">
            <w:pPr>
              <w:widowControl w:val="0"/>
              <w:spacing w:before="40" w:after="40"/>
              <w:jc w:val="right"/>
              <w:rPr>
                <w:rFonts w:ascii="Calibri" w:hAnsi="Calibri" w:cs="Calibri"/>
                <w:spacing w:val="0"/>
                <w:sz w:val="18"/>
                <w:szCs w:val="18"/>
              </w:rPr>
            </w:pPr>
            <w:r w:rsidRPr="006E28FE">
              <w:rPr>
                <w:rFonts w:ascii="Calibri" w:hAnsi="Calibri" w:cs="Calibri"/>
                <w:spacing w:val="0"/>
                <w:sz w:val="18"/>
                <w:szCs w:val="18"/>
              </w:rPr>
              <w:t>10%</w:t>
            </w:r>
          </w:p>
        </w:tc>
      </w:tr>
      <w:tr w:rsidR="006E28FE" w:rsidRPr="006E28FE" w:rsidTr="006E28FE">
        <w:trPr>
          <w:cantSplit/>
          <w:trHeight w:val="340"/>
        </w:trPr>
        <w:tc>
          <w:tcPr>
            <w:tcW w:w="567" w:type="dxa"/>
            <w:vAlign w:val="center"/>
          </w:tcPr>
          <w:p w:rsidR="006E28FE" w:rsidRPr="006E28FE" w:rsidRDefault="006E28FE" w:rsidP="006E28FE">
            <w:pPr>
              <w:widowControl w:val="0"/>
              <w:spacing w:before="40" w:after="40"/>
              <w:rPr>
                <w:rFonts w:ascii="Calibri" w:hAnsi="Calibri" w:cs="Calibri"/>
                <w:bCs/>
                <w:spacing w:val="0"/>
                <w:sz w:val="18"/>
                <w:szCs w:val="18"/>
              </w:rPr>
            </w:pPr>
          </w:p>
        </w:tc>
        <w:tc>
          <w:tcPr>
            <w:tcW w:w="7909" w:type="dxa"/>
            <w:gridSpan w:val="4"/>
            <w:vAlign w:val="center"/>
          </w:tcPr>
          <w:p w:rsidR="006E28FE" w:rsidRPr="006E28FE" w:rsidRDefault="006E28FE" w:rsidP="006E28FE">
            <w:pPr>
              <w:widowControl w:val="0"/>
              <w:spacing w:before="40" w:after="40"/>
              <w:rPr>
                <w:rFonts w:ascii="Calibri" w:hAnsi="Calibri" w:cs="Calibri"/>
                <w:spacing w:val="0"/>
                <w:sz w:val="18"/>
                <w:szCs w:val="18"/>
              </w:rPr>
            </w:pPr>
            <w:r w:rsidRPr="006E28FE">
              <w:rPr>
                <w:rFonts w:ascii="Calibri" w:hAnsi="Calibri" w:cs="Calibri"/>
                <w:spacing w:val="0"/>
                <w:sz w:val="18"/>
                <w:szCs w:val="18"/>
              </w:rPr>
              <w:t>Kompletno vzdrževanje do pričetka izvajanja vzdrževalne pogodbe.</w:t>
            </w: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4.2</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Izvajalec bo račun za posamezno fazo implementacije izstavil po uspešnem zaključku vseh pogodbenih del posamezne faze implementacije na osnovi prevzemnega zapisnika.</w:t>
            </w:r>
          </w:p>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4.3</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4.4</w:t>
            </w:r>
          </w:p>
        </w:tc>
        <w:tc>
          <w:tcPr>
            <w:tcW w:w="9072" w:type="dxa"/>
          </w:tcPr>
          <w:p w:rsidR="006E28FE" w:rsidRPr="006E28FE" w:rsidRDefault="006E28FE" w:rsidP="006E28FE">
            <w:pPr>
              <w:widowControl w:val="0"/>
              <w:rPr>
                <w:rFonts w:ascii="Calibri" w:hAnsi="Calibri" w:cs="Calibri"/>
                <w:bCs/>
                <w:spacing w:val="0"/>
              </w:rPr>
            </w:pPr>
            <w:r w:rsidRPr="006E28FE">
              <w:rPr>
                <w:rFonts w:ascii="Calibri" w:hAnsi="Calibri" w:cs="Calibri"/>
                <w:bCs/>
                <w:spacing w:val="0"/>
              </w:rPr>
              <w:t>Naročnik se obvezuje, da bo svojo obveznost do izvajalca po posameznih računih poravnaval s plačilnim nalogom v 30 dneh od datuma prejema računa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843"/>
        <w:gridCol w:w="4111"/>
      </w:tblGrid>
      <w:tr w:rsidR="006E28FE" w:rsidRPr="006E28FE" w:rsidTr="006E28FE">
        <w:trPr>
          <w:trHeight w:val="340"/>
        </w:trPr>
        <w:tc>
          <w:tcPr>
            <w:tcW w:w="1843"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spacing w:val="0"/>
              </w:rPr>
              <w:t>TRR izvajalca št.</w:t>
            </w:r>
          </w:p>
        </w:tc>
        <w:tc>
          <w:tcPr>
            <w:tcW w:w="4111" w:type="dxa"/>
            <w:shd w:val="clear" w:color="auto" w:fill="D9D9D9"/>
            <w:vAlign w:val="bottom"/>
          </w:tcPr>
          <w:p w:rsidR="006E28FE" w:rsidRPr="006E28FE" w:rsidRDefault="006E28FE" w:rsidP="006E28FE">
            <w:pPr>
              <w:widowControl w:val="0"/>
              <w:spacing w:before="80"/>
              <w:rPr>
                <w:rFonts w:ascii="Calibri" w:hAnsi="Calibri"/>
                <w:noProof/>
                <w:spacing w:val="0"/>
              </w:rPr>
            </w:pPr>
          </w:p>
        </w:tc>
      </w:tr>
      <w:tr w:rsidR="006E28FE" w:rsidRPr="006E28FE" w:rsidTr="006E28FE">
        <w:trPr>
          <w:trHeight w:val="340"/>
        </w:trPr>
        <w:tc>
          <w:tcPr>
            <w:tcW w:w="1843"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spacing w:val="0"/>
              </w:rPr>
              <w:t>odprt pri banki</w:t>
            </w:r>
          </w:p>
        </w:tc>
        <w:tc>
          <w:tcPr>
            <w:tcW w:w="4111" w:type="dxa"/>
            <w:shd w:val="clear" w:color="auto" w:fill="D9D9D9"/>
            <w:vAlign w:val="bottom"/>
          </w:tcPr>
          <w:p w:rsidR="006E28FE" w:rsidRPr="006E28FE" w:rsidRDefault="006E28FE" w:rsidP="006E28FE">
            <w:pPr>
              <w:widowControl w:val="0"/>
              <w:spacing w:before="80"/>
              <w:rPr>
                <w:rFonts w:ascii="Calibri" w:hAnsi="Calibri"/>
                <w:noProof/>
                <w:spacing w:val="0"/>
              </w:rPr>
            </w:pP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ROK ZA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Rok za izvedbo implementacije informacijskega sistema je 12 mesecev od dneva podpisa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in izvajalec bosta v času izvedbe za vsako fazo implementacije informacijskega sistema skupaj določila potrebne projektne aktivnosti in terminski načrt.</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5.3</w:t>
            </w:r>
          </w:p>
        </w:tc>
        <w:tc>
          <w:tcPr>
            <w:tcW w:w="9072" w:type="dxa"/>
          </w:tcPr>
          <w:p w:rsidR="006E28FE" w:rsidRPr="006E28FE" w:rsidRDefault="006E28FE" w:rsidP="006E28FE">
            <w:pPr>
              <w:widowControl w:val="0"/>
              <w:tabs>
                <w:tab w:val="num" w:pos="870"/>
              </w:tabs>
              <w:rPr>
                <w:rFonts w:ascii="Calibri" w:hAnsi="Calibri" w:cs="Calibri"/>
                <w:spacing w:val="0"/>
              </w:rPr>
            </w:pPr>
            <w:r w:rsidRPr="006E28FE">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6E28FE">
            <w:pPr>
              <w:widowControl w:val="0"/>
              <w:tabs>
                <w:tab w:val="num" w:pos="870"/>
              </w:tabs>
              <w:rPr>
                <w:rFonts w:ascii="Calibri" w:hAnsi="Calibri" w:cs="Calibri"/>
                <w:b/>
                <w:spacing w:val="0"/>
              </w:rPr>
            </w:pPr>
            <w:r w:rsidRPr="006E28FE">
              <w:rPr>
                <w:rFonts w:ascii="Calibri" w:hAnsi="Calibri" w:cs="Calibri"/>
                <w:b/>
                <w:spacing w:val="0"/>
              </w:rPr>
              <w:t>LOKACIJA IZVEDBE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tabs>
                <w:tab w:val="num" w:pos="870"/>
              </w:tabs>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tcPr>
          <w:p w:rsidR="006E28FE" w:rsidRPr="006E28FE" w:rsidRDefault="006E28FE" w:rsidP="006E28FE">
            <w:pPr>
              <w:widowControl w:val="0"/>
              <w:tabs>
                <w:tab w:val="num" w:pos="870"/>
              </w:tabs>
              <w:rPr>
                <w:rFonts w:ascii="Calibri" w:hAnsi="Calibri" w:cs="Calibri"/>
                <w:spacing w:val="0"/>
              </w:rPr>
            </w:pPr>
            <w:r w:rsidRPr="006E28FE">
              <w:rPr>
                <w:rFonts w:ascii="Calibri" w:hAnsi="Calibri"/>
                <w:spacing w:val="0"/>
              </w:rPr>
              <w:t xml:space="preserve">Dela po tej pogodbi bo izvajalec izvajal v dogovoru z naročnikom </w:t>
            </w:r>
            <w:r w:rsidRPr="006E28FE">
              <w:rPr>
                <w:rFonts w:ascii="Calibri" w:hAnsi="Calibri" w:cs="Calibri"/>
                <w:spacing w:val="0"/>
              </w:rPr>
              <w:t>na lokaciji naročnika ali na lokaciji izvajalca.</w:t>
            </w:r>
          </w:p>
          <w:p w:rsidR="006E28FE" w:rsidRPr="006E28FE" w:rsidRDefault="006E28FE" w:rsidP="006E28FE">
            <w:pPr>
              <w:widowControl w:val="0"/>
              <w:tabs>
                <w:tab w:val="num" w:pos="870"/>
              </w:tabs>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6E28FE" w:rsidRPr="006E28FE" w:rsidRDefault="006E28FE" w:rsidP="006E28FE">
            <w:pPr>
              <w:widowControl w:val="0"/>
              <w:tabs>
                <w:tab w:val="num" w:pos="870"/>
              </w:tabs>
              <w:rPr>
                <w:rFonts w:ascii="Calibri" w:hAnsi="Calibri"/>
                <w:b/>
                <w:spacing w:val="0"/>
              </w:rPr>
            </w:pPr>
            <w:r w:rsidRPr="006E28FE">
              <w:rPr>
                <w:rFonts w:ascii="Calibri" w:hAnsi="Calibri"/>
                <w:b/>
                <w:spacing w:val="0"/>
              </w:rPr>
              <w:t>DOKUMENTACIJA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tabs>
                <w:tab w:val="num" w:pos="870"/>
              </w:tabs>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7.1</w:t>
            </w:r>
          </w:p>
        </w:tc>
        <w:tc>
          <w:tcPr>
            <w:tcW w:w="9072" w:type="dxa"/>
          </w:tcPr>
          <w:p w:rsidR="006E28FE" w:rsidRPr="006E28FE" w:rsidRDefault="006E28FE" w:rsidP="006E28FE">
            <w:pPr>
              <w:widowControl w:val="0"/>
              <w:tabs>
                <w:tab w:val="num" w:pos="870"/>
              </w:tabs>
              <w:rPr>
                <w:rFonts w:ascii="Calibri" w:hAnsi="Calibri" w:cs="Calibri"/>
                <w:spacing w:val="0"/>
              </w:rPr>
            </w:pPr>
            <w:r w:rsidRPr="006E28FE">
              <w:rPr>
                <w:rFonts w:ascii="Calibri" w:hAnsi="Calibri" w:cs="Calibri"/>
                <w:spacing w:val="0"/>
              </w:rPr>
              <w:t>Izvajalec se obvezuje, da bo za vse izvedene aktivnosti v okviru posamezne faze implementacije informacijskega sistema izdelal in naročniku predal kompletno dokumentacijo v zvezi s potekom poslovnih procesov (uporabniška dokumentacija).</w:t>
            </w:r>
          </w:p>
          <w:p w:rsidR="006E28FE" w:rsidRPr="006E28FE" w:rsidRDefault="006E28FE" w:rsidP="006E28FE">
            <w:pPr>
              <w:widowControl w:val="0"/>
              <w:tabs>
                <w:tab w:val="num" w:pos="870"/>
              </w:tabs>
              <w:rPr>
                <w:rFonts w:ascii="Calibri" w:hAnsi="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NAROČNIKA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Arial"/>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8.1</w:t>
            </w:r>
          </w:p>
        </w:tc>
        <w:tc>
          <w:tcPr>
            <w:tcW w:w="9072" w:type="dxa"/>
          </w:tcPr>
          <w:p w:rsidR="006E28FE" w:rsidRPr="006E28FE" w:rsidRDefault="006E28FE" w:rsidP="006E28FE">
            <w:pPr>
              <w:widowControl w:val="0"/>
              <w:rPr>
                <w:rFonts w:ascii="Calibri" w:hAnsi="Calibri" w:cs="Arial"/>
                <w:spacing w:val="0"/>
              </w:rPr>
            </w:pPr>
            <w:r w:rsidRPr="006E28FE">
              <w:rPr>
                <w:rFonts w:ascii="Calibri" w:hAnsi="Calibri" w:cs="Arial"/>
                <w:spacing w:val="0"/>
              </w:rPr>
              <w:t>Naročnik se obvezuje, da bo v roku 10 delovnih dni od dneva podpisa pogodbe sklical uvodni sestanek.</w:t>
            </w:r>
          </w:p>
          <w:p w:rsidR="006E28FE" w:rsidRPr="006E28FE" w:rsidRDefault="006E28FE" w:rsidP="006E28FE">
            <w:pPr>
              <w:widowControl w:val="0"/>
              <w:rPr>
                <w:rFonts w:ascii="Calibri" w:hAnsi="Calibri" w:cs="Arial"/>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8.2</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pred pričetkom pogodbenih del izvajalcu predložil vse potrebne podatke za izvedbo del, ki so predmet pogodbe.</w:t>
            </w: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8.3</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8.4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tekoče spremljal in nadziral pogodbena dela in po potrebi potrjeval predlagane spremembe.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v času izvedbe implementacije informacijskega sistema izvajalcu v okviru svojih zmožnosti nudil vso strokovno pomoč.</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izvajalcu na lokaciji izvedbe zagotovil ustrezne pogoje za delo, kar vključuje tudi brezplačne delovne prostore.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8.8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9.</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IZVAJALCA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pogodbena dela izvedel strokovno pravilno in kvalitetno v skladu z veljavno slovensko zakonodajo, ustreznimi tehničnimi predpisi in standardi.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pogodbena dela in storitve izvajal z usposobljenimi strokovnjaki.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6E28FE" w:rsidRPr="006E28FE" w:rsidRDefault="006E28FE" w:rsidP="006E28FE">
            <w:pPr>
              <w:widowControl w:val="0"/>
              <w:rPr>
                <w:rFonts w:ascii="Calibri" w:hAnsi="Calibri" w:cs="Calibri"/>
                <w:strike/>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da bo pred izvedbo uvodnega sestanka za implementacijo informacijskega sistema imenoval svojo projektno skupino, in sicer vodjo projekta in člane projektne skupine.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bodo vsi kadri, navedeni v Prilogi 3, ki so sodelovali pri izvedbi referenčnih projektov kot nosilci projektnih aktivnosti, pri implementaciji informacijskega sistema sodelovali v skupnem obsegu vsaj 25% vseh del.</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9.6</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9.8</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Izvajalec se obvezuje, da bodo v celotnem času trajanja te pogodbe vsi prijavljeni kadri, navedeni v Prilogi 3, in vsi ostali kadri izvajalca, ki bodo sodelovali pri izvedbi pogodbenih del, znali slovenski ali angleški jezik.</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9.9</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naročnika sproti obveščal o vsem, kar bi lahko vplivalo na izvršitev prevzetih obveznosti.</w:t>
            </w:r>
          </w:p>
          <w:p w:rsidR="006E28FE" w:rsidRPr="006E28FE" w:rsidRDefault="006E28FE" w:rsidP="006E28FE">
            <w:pPr>
              <w:widowControl w:val="0"/>
              <w:rPr>
                <w:rFonts w:ascii="Calibri" w:hAnsi="Calibri" w:cs="Calibri"/>
                <w:spacing w:val="0"/>
              </w:rPr>
            </w:pPr>
          </w:p>
        </w:tc>
      </w:tr>
      <w:tr w:rsidR="006E28FE" w:rsidRPr="006E28FE" w:rsidTr="006E28FE">
        <w:trPr>
          <w:trHeight w:val="70"/>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9.10</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implementiral vse funkcionalnosti informacijskega sistema iz Priloge 2.</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9.11</w:t>
            </w:r>
          </w:p>
        </w:tc>
        <w:tc>
          <w:tcPr>
            <w:tcW w:w="9072" w:type="dxa"/>
          </w:tcPr>
          <w:p w:rsidR="006E28FE" w:rsidRPr="006E28FE" w:rsidRDefault="006E28FE" w:rsidP="006E28FE">
            <w:pPr>
              <w:widowControl w:val="0"/>
              <w:tabs>
                <w:tab w:val="num" w:pos="720"/>
              </w:tabs>
              <w:rPr>
                <w:rFonts w:ascii="Calibri" w:hAnsi="Calibri" w:cs="Calibri"/>
                <w:spacing w:val="0"/>
              </w:rPr>
            </w:pPr>
            <w:r w:rsidRPr="006E28FE">
              <w:rPr>
                <w:rFonts w:ascii="Calibri" w:hAnsi="Calibri" w:cs="Calibri"/>
                <w:spacing w:val="0"/>
              </w:rPr>
              <w:t>Izvajalec se obvezuje, da bo za vsako predlagano spremembo pri izvajanju del, za katero meni, da je utemeljena, pridobil pisno soglasje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9.12</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Izvajalec se obvezuje, da bo naročniku brezplačno v svojih prostorih zagotovil ustrezne pogoje za delo, v kolikor bo delo naročnika v prostorih izvajalca potrebno.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9.13</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 xml:space="preserve">Izvajalec se obvezuje, da bo po predaji informacijskega sistema naročniku v redno uporabo sistem vzdrževal </w:t>
            </w:r>
            <w:r w:rsidRPr="006E28FE">
              <w:rPr>
                <w:rFonts w:ascii="Calibri" w:hAnsi="Calibri"/>
                <w:spacing w:val="0"/>
              </w:rPr>
              <w:lastRenderedPageBreak/>
              <w:t>skladno z vzdrževalno pogodbo.</w:t>
            </w:r>
          </w:p>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10.</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KAZEN</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Naročnik je upravičen do pogodbene kazni v višini 2 ‰ (dva promila) od celotne pogodbene vrednosti brez DDV za vsak začeti dan zamude pri izvedbi implementacije informacijskega sistema zaradi razlogov na strani izvajalca, vendar največ do 10% (deset odstotkov) celotne pogodbene vrednosti brez DDV.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kazen se obračuna s posebnim računom z rokom plačila v 30 dneh od dneva prejema računa.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10.4</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ZAVAROVANJE ZA DOBRO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11.1</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 xml:space="preserve">Za dobro izvedbo pogodbenih obveznosti bo izvajalec v roku </w:t>
            </w:r>
            <w:r w:rsidRPr="006E28FE">
              <w:rPr>
                <w:rFonts w:ascii="Calibri" w:hAnsi="Calibri" w:cs="Arial"/>
                <w:spacing w:val="0"/>
              </w:rPr>
              <w:t>10 dni po podpisu pogodbe naročniku izročil bančno garancijo v višini 8% (osem odstotkov) od celotne pogodbene vrednosti brez DDV v skladu z vzorcem iz razpisne dokumentacije,</w:t>
            </w:r>
            <w:r w:rsidRPr="006E28FE">
              <w:rPr>
                <w:rFonts w:ascii="Calibri" w:hAnsi="Calibri" w:cs="Calibri"/>
                <w:spacing w:val="0"/>
              </w:rPr>
              <w:t xml:space="preserve"> z veljavnostjo 14 mesecev od dneva podpisa pogodbe.</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11.2</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V kolikor se podaljša rok za izvedbo pogodbenih obveznosti, je temu ustrezno izvajalec dolžan podaljšati zavarovanje za dobro izvedbo pogodbenih obveznosti.</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11.3</w:t>
            </w:r>
          </w:p>
        </w:tc>
        <w:tc>
          <w:tcPr>
            <w:tcW w:w="9072" w:type="dxa"/>
          </w:tcPr>
          <w:p w:rsidR="006E28FE" w:rsidRPr="006E28FE" w:rsidRDefault="006E28FE" w:rsidP="006E28FE">
            <w:pPr>
              <w:widowControl w:val="0"/>
              <w:ind w:left="12"/>
              <w:rPr>
                <w:rFonts w:ascii="Calibri" w:hAnsi="Calibri" w:cs="Arial"/>
                <w:spacing w:val="0"/>
              </w:rPr>
            </w:pPr>
            <w:r w:rsidRPr="006E28FE">
              <w:rPr>
                <w:rFonts w:ascii="Calibri" w:hAnsi="Calibri" w:cs="Arial"/>
                <w:spacing w:val="0"/>
              </w:rPr>
              <w:t>Če izvajalec ne predloži zavarovanja za dobro izvedbo pogodbenih obveznosti, bo naročnik unovčil zavarovanje za resnost ponudbe.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PREDSTAVNIKI POGODBENIH STRANK</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6E28FE" w:rsidRPr="006E28FE" w:rsidRDefault="006E28FE" w:rsidP="006E28FE">
      <w:pPr>
        <w:widowControl w:val="0"/>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E28FE" w:rsidRPr="006E28FE" w:rsidTr="006E28FE">
        <w:trPr>
          <w:trHeight w:val="340"/>
        </w:trPr>
        <w:tc>
          <w:tcPr>
            <w:tcW w:w="1418"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6E28FE" w:rsidRPr="006E28FE" w:rsidRDefault="006E28FE" w:rsidP="006E28FE">
            <w:pPr>
              <w:widowControl w:val="0"/>
              <w:spacing w:before="80"/>
              <w:jc w:val="right"/>
              <w:rPr>
                <w:rFonts w:ascii="Calibri" w:hAnsi="Calibri"/>
                <w:noProof/>
                <w:spacing w:val="0"/>
              </w:rPr>
            </w:pPr>
          </w:p>
        </w:tc>
      </w:tr>
      <w:tr w:rsidR="006E28FE" w:rsidRPr="006E28FE" w:rsidTr="006E28FE">
        <w:trPr>
          <w:trHeight w:val="340"/>
        </w:trPr>
        <w:tc>
          <w:tcPr>
            <w:tcW w:w="1418"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6E28FE" w:rsidRPr="006E28FE" w:rsidRDefault="006E28FE" w:rsidP="006E28FE">
            <w:pPr>
              <w:widowControl w:val="0"/>
              <w:spacing w:before="80"/>
              <w:jc w:val="right"/>
              <w:rPr>
                <w:rFonts w:ascii="Calibri" w:hAnsi="Calibri"/>
                <w:noProof/>
                <w:spacing w:val="0"/>
              </w:rPr>
            </w:pPr>
          </w:p>
        </w:tc>
      </w:tr>
    </w:tbl>
    <w:p w:rsidR="006E28FE" w:rsidRPr="006E28FE" w:rsidRDefault="006E28FE" w:rsidP="006E28FE">
      <w:pPr>
        <w:widowControl w:val="0"/>
        <w:rPr>
          <w:rFonts w:ascii="Calibri" w:hAnsi="Calibri" w:cs="Calibri"/>
          <w:spacing w:val="0"/>
          <w:sz w:val="16"/>
          <w:szCs w:val="16"/>
        </w:rPr>
      </w:pPr>
    </w:p>
    <w:tbl>
      <w:tblPr>
        <w:tblW w:w="9322" w:type="dxa"/>
        <w:tblLayout w:type="fixed"/>
        <w:tblLook w:val="04A0" w:firstRow="1" w:lastRow="0" w:firstColumn="1" w:lastColumn="0" w:noHBand="0" w:noVBand="1"/>
      </w:tblPr>
      <w:tblGrid>
        <w:gridCol w:w="675"/>
        <w:gridCol w:w="8647"/>
      </w:tblGrid>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8647"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Vodja projekta s stani:</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E28FE" w:rsidRPr="006E28FE" w:rsidTr="006E28FE">
        <w:trPr>
          <w:trHeight w:val="340"/>
        </w:trPr>
        <w:tc>
          <w:tcPr>
            <w:tcW w:w="1418"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6E28FE" w:rsidRPr="006E28FE" w:rsidRDefault="006E28FE" w:rsidP="006E28FE">
            <w:pPr>
              <w:widowControl w:val="0"/>
              <w:spacing w:before="80"/>
              <w:jc w:val="right"/>
              <w:rPr>
                <w:rFonts w:ascii="Calibri" w:hAnsi="Calibri"/>
                <w:noProof/>
                <w:spacing w:val="0"/>
              </w:rPr>
            </w:pPr>
          </w:p>
        </w:tc>
      </w:tr>
      <w:tr w:rsidR="006E28FE" w:rsidRPr="006E28FE" w:rsidTr="006E28FE">
        <w:trPr>
          <w:trHeight w:val="340"/>
        </w:trPr>
        <w:tc>
          <w:tcPr>
            <w:tcW w:w="1418" w:type="dxa"/>
            <w:vAlign w:val="bottom"/>
          </w:tcPr>
          <w:p w:rsidR="006E28FE" w:rsidRPr="006E28FE" w:rsidRDefault="006E28FE" w:rsidP="006E28FE">
            <w:pPr>
              <w:widowControl w:val="0"/>
              <w:spacing w:before="8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6E28FE" w:rsidRPr="006E28FE" w:rsidRDefault="006E28FE" w:rsidP="006E28FE">
            <w:pPr>
              <w:widowControl w:val="0"/>
              <w:spacing w:before="80"/>
              <w:jc w:val="right"/>
              <w:rPr>
                <w:rFonts w:ascii="Calibri" w:hAnsi="Calibri"/>
                <w:noProof/>
                <w:spacing w:val="0"/>
              </w:rPr>
            </w:pPr>
          </w:p>
        </w:tc>
      </w:tr>
    </w:tbl>
    <w:p w:rsidR="006E28FE" w:rsidRPr="006E28FE" w:rsidRDefault="006E28FE" w:rsidP="006E28FE">
      <w:pPr>
        <w:widowControl w:val="0"/>
        <w:rPr>
          <w:rFonts w:ascii="Calibri" w:hAnsi="Calibri" w:cs="Calibri"/>
          <w:spacing w:val="0"/>
          <w:sz w:val="2"/>
          <w:szCs w:val="2"/>
        </w:rPr>
      </w:pPr>
    </w:p>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12.2</w:t>
            </w:r>
          </w:p>
        </w:tc>
        <w:tc>
          <w:tcPr>
            <w:tcW w:w="9072"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6E28FE" w:rsidRPr="006E28FE" w:rsidRDefault="006E28FE" w:rsidP="006E28FE">
            <w:pPr>
              <w:widowControl w:val="0"/>
              <w:ind w:left="33"/>
              <w:rPr>
                <w:rFonts w:ascii="Calibri" w:hAnsi="Calibri" w:cs="Calibri"/>
                <w:noProof/>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12.3</w:t>
            </w:r>
          </w:p>
        </w:tc>
        <w:tc>
          <w:tcPr>
            <w:tcW w:w="9072"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po podpisu pogodbe določita svoje koordinatorje izvedbe pogodbenih del.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12.4</w:t>
            </w:r>
          </w:p>
        </w:tc>
        <w:tc>
          <w:tcPr>
            <w:tcW w:w="9072"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svoje koordinatorje izvedbe pogodbenih del. O spremembi se morata pisno obvestiti.</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13.</w:t>
            </w:r>
          </w:p>
        </w:tc>
        <w:tc>
          <w:tcPr>
            <w:tcW w:w="9072"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PROTIKORUPCIJSKO DOLOČILO</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13.1</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Na podlagi Zakona o integriteti in preprečevanju korupcije (Uradni list RS, št. </w:t>
            </w:r>
            <w:r w:rsidRPr="006E28FE">
              <w:rPr>
                <w:rFonts w:ascii="Calibri" w:hAnsi="Calibri"/>
                <w:spacing w:val="0"/>
              </w:rPr>
              <w:t>69/2011</w:t>
            </w:r>
            <w:r w:rsidRPr="006E28FE">
              <w:rPr>
                <w:rFonts w:ascii="Times New Roman" w:hAnsi="Times New Roman"/>
                <w:spacing w:val="0"/>
                <w:sz w:val="24"/>
              </w:rPr>
              <w:t xml:space="preserve"> </w:t>
            </w:r>
            <w:r w:rsidRPr="006E28FE">
              <w:rPr>
                <w:rFonts w:ascii="Calibri" w:hAnsi="Calibri"/>
                <w:spacing w:val="0"/>
              </w:rPr>
              <w:t>ZIntPK-UPB2</w:t>
            </w:r>
            <w:r w:rsidRPr="006E28FE">
              <w:rPr>
                <w:rFonts w:ascii="Calibri" w:hAnsi="Calibri" w:cs="Calibri"/>
                <w:spacing w:val="0"/>
              </w:rPr>
              <w:t>), je nična vsaka pogodba, pri kateri kdo v imenu ali na račun druge pogodbene stranke, predstavniku ali posredniku organa ali organizacije javnega sektorja obljubi, ponudi ali da kakšno nedovoljeno korist za:</w:t>
            </w:r>
          </w:p>
          <w:p w:rsidR="006E28FE" w:rsidRPr="006E28FE" w:rsidRDefault="006E28FE" w:rsidP="00CD4E3F">
            <w:pPr>
              <w:widowControl w:val="0"/>
              <w:numPr>
                <w:ilvl w:val="0"/>
                <w:numId w:val="53"/>
              </w:numPr>
              <w:contextualSpacing/>
              <w:rPr>
                <w:rFonts w:ascii="Calibri" w:hAnsi="Calibri" w:cs="Calibri"/>
                <w:spacing w:val="0"/>
              </w:rPr>
            </w:pPr>
            <w:r w:rsidRPr="006E28FE">
              <w:rPr>
                <w:rFonts w:ascii="Calibri" w:hAnsi="Calibri" w:cs="Calibri"/>
                <w:spacing w:val="0"/>
              </w:rPr>
              <w:t>pridobitev posla,</w:t>
            </w:r>
          </w:p>
          <w:p w:rsidR="006E28FE" w:rsidRPr="006E28FE" w:rsidRDefault="006E28FE" w:rsidP="00CD4E3F">
            <w:pPr>
              <w:widowControl w:val="0"/>
              <w:numPr>
                <w:ilvl w:val="0"/>
                <w:numId w:val="53"/>
              </w:numPr>
              <w:contextualSpacing/>
              <w:rPr>
                <w:rFonts w:ascii="Calibri" w:hAnsi="Calibri" w:cs="Calibri"/>
                <w:spacing w:val="0"/>
              </w:rPr>
            </w:pPr>
            <w:r w:rsidRPr="006E28FE">
              <w:rPr>
                <w:rFonts w:ascii="Calibri" w:hAnsi="Calibri" w:cs="Calibri"/>
                <w:spacing w:val="0"/>
              </w:rPr>
              <w:t>za sklenitev posla pod ugodnejšimi pogoji,</w:t>
            </w:r>
          </w:p>
          <w:p w:rsidR="006E28FE" w:rsidRPr="006E28FE" w:rsidRDefault="006E28FE" w:rsidP="00CD4E3F">
            <w:pPr>
              <w:widowControl w:val="0"/>
              <w:numPr>
                <w:ilvl w:val="0"/>
                <w:numId w:val="53"/>
              </w:numPr>
              <w:contextualSpacing/>
              <w:rPr>
                <w:rFonts w:ascii="Calibri" w:hAnsi="Calibri" w:cs="Calibri"/>
                <w:spacing w:val="0"/>
              </w:rPr>
            </w:pPr>
            <w:r w:rsidRPr="006E28FE">
              <w:rPr>
                <w:rFonts w:ascii="Calibri" w:hAnsi="Calibri" w:cs="Calibri"/>
                <w:spacing w:val="0"/>
              </w:rPr>
              <w:t>za opustitev dolžnega nadzora nad izvajanjem pogodbenih obveznosti,</w:t>
            </w:r>
          </w:p>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 xml:space="preserve">ter za vsako drugo ravnanje ali opustitev, s katerim je organu, ki pogodbo sklepa, povzročena škoda ali je </w:t>
            </w:r>
            <w:r w:rsidRPr="006E28FE">
              <w:rPr>
                <w:rFonts w:ascii="Calibri" w:hAnsi="Calibri" w:cs="Calibri"/>
                <w:spacing w:val="0"/>
              </w:rPr>
              <w:lastRenderedPageBreak/>
              <w:t>omogočena pridobitev nedovoljene koristi predstavniku organa, drugi pogodbeni stranki ali njenemu predstavniku, zastopniku ali posredniku.</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13.2</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13.1 pomenila kršitev zakonskih določil.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13.3</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točke 13.1 in 13.2, je dolžan sprožiti postopek ugotavljanja ničnosti pogodbe ter o tem obvestiti pristojne organe pregona.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14.</w:t>
            </w:r>
          </w:p>
        </w:tc>
        <w:tc>
          <w:tcPr>
            <w:tcW w:w="9072" w:type="dxa"/>
            <w:shd w:val="clear" w:color="auto" w:fill="D9D9D9"/>
            <w:hideMark/>
          </w:tcPr>
          <w:p w:rsidR="006E28FE" w:rsidRPr="006E28FE" w:rsidRDefault="006E28FE" w:rsidP="006E28FE">
            <w:pPr>
              <w:widowControl w:val="0"/>
              <w:ind w:left="33"/>
              <w:rPr>
                <w:rFonts w:ascii="Calibri" w:hAnsi="Calibri" w:cs="Calibri"/>
                <w:b/>
                <w:spacing w:val="0"/>
              </w:rPr>
            </w:pPr>
            <w:r w:rsidRPr="006E28FE">
              <w:rPr>
                <w:rFonts w:ascii="Calibri" w:hAnsi="Calibri" w:cs="Calibri"/>
                <w:b/>
                <w:spacing w:val="0"/>
              </w:rPr>
              <w:t>RAZVEZNI POGOJI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14.1</w:t>
            </w:r>
          </w:p>
        </w:tc>
        <w:tc>
          <w:tcPr>
            <w:tcW w:w="9072" w:type="dxa"/>
            <w:hideMark/>
          </w:tcPr>
          <w:p w:rsidR="006E28FE" w:rsidRPr="006E28FE" w:rsidRDefault="006E28FE" w:rsidP="006E28FE">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6E28FE" w:rsidRPr="006E28FE" w:rsidRDefault="006E28FE" w:rsidP="00CD4E3F">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6E28FE" w:rsidRPr="006E28FE" w:rsidRDefault="006E28FE" w:rsidP="00CD4E3F">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plačilom za delo,</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delovnim časom,</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počitki,</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6E28FE" w:rsidRPr="006E28FE" w:rsidRDefault="006E28FE" w:rsidP="006E28FE">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14.2</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14.3</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SPREMEMBE IN DOPOLNITVE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15.1</w:t>
            </w:r>
          </w:p>
        </w:tc>
        <w:tc>
          <w:tcPr>
            <w:tcW w:w="9072" w:type="dxa"/>
          </w:tcPr>
          <w:p w:rsidR="006E28FE" w:rsidRPr="006E28FE" w:rsidRDefault="006E28FE" w:rsidP="006E28FE">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pogodbenima strankama v pisni obliki.</w:t>
            </w:r>
          </w:p>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16.</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ODSTOP OD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16.1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Če izvajalec z izvedbo zamuja tako dolgo, da pogodbena kazen preseže maksimalni znesek pogodbene kazni, ima naročnik pravico odstopiti od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16.2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razveljavitve pogodbe ima naročnik pravico zahtevati vračilo že realiziranih plačil.</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17.</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REŠEVANJE SPOROV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KONČNA DOLOČILA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18.2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Pogodbeni stranki se zavezujeta, da bosta kot poslovno tajnost varovali dokumentacijo in podatke, predložene s strani nasprotne pogodbene stranke ali do katerih imata dostop pri izvrševanju obveznosti iz te </w:t>
            </w:r>
            <w:r w:rsidRPr="006E28FE">
              <w:rPr>
                <w:rFonts w:ascii="Calibri" w:hAnsi="Calibri" w:cs="Calibri"/>
                <w:spacing w:val="0"/>
              </w:rPr>
              <w:lastRenderedPageBreak/>
              <w:t>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18.3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izvajalec ne bo izdelal predmeta pogodbe ali pa ga bo izdelal nepopolno, ga lahko naročnik na izključno izvajalčeve stroške naroči pri drugi gospodarski družbi.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stopi v veljavo z dnem, ko jo podpišeta obe pogodbeni stranki in pod pogojem, da izvajalec naročniku predloži zavarovanje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p w:rsidR="006E28FE" w:rsidRPr="006E28FE" w:rsidRDefault="006E28FE" w:rsidP="006E28FE">
            <w:pPr>
              <w:widowControl w:val="0"/>
              <w:rPr>
                <w:rFonts w:ascii="Calibri" w:hAnsi="Calibri" w:cs="Calibri"/>
                <w:spacing w:val="0"/>
              </w:rPr>
            </w:pPr>
          </w:p>
        </w:tc>
      </w:tr>
    </w:tbl>
    <w:p w:rsidR="006E28FE" w:rsidRPr="006E28FE" w:rsidRDefault="006E28FE" w:rsidP="006E28FE">
      <w:pPr>
        <w:widowControl w:val="0"/>
        <w:jc w:val="both"/>
        <w:rPr>
          <w:rFonts w:ascii="Calibri" w:hAnsi="Calibri" w:cs="Calibri"/>
          <w:spacing w:val="0"/>
        </w:rPr>
      </w:pPr>
    </w:p>
    <w:p w:rsidR="006E28FE" w:rsidRPr="006E28FE" w:rsidRDefault="006E28FE" w:rsidP="006E28FE">
      <w:pPr>
        <w:widowControl w:val="0"/>
        <w:jc w:val="both"/>
        <w:rPr>
          <w:rFonts w:ascii="Calibri" w:hAnsi="Calibri" w:cs="Calibri"/>
          <w:spacing w:val="0"/>
        </w:rPr>
      </w:pPr>
    </w:p>
    <w:p w:rsidR="006E28FE" w:rsidRPr="006E28FE" w:rsidRDefault="006E28FE" w:rsidP="006E28FE">
      <w:pPr>
        <w:widowControl w:val="0"/>
        <w:jc w:val="both"/>
        <w:rPr>
          <w:rFonts w:ascii="Calibri" w:hAnsi="Calibri" w:cs="Calibri"/>
          <w:spacing w:val="0"/>
        </w:rPr>
      </w:pPr>
    </w:p>
    <w:p w:rsidR="006E28FE" w:rsidRPr="006E28FE" w:rsidRDefault="006E28FE" w:rsidP="006E28FE">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2127"/>
        <w:gridCol w:w="2977"/>
      </w:tblGrid>
      <w:tr w:rsidR="006E28FE" w:rsidRPr="006E28FE" w:rsidTr="006E28FE">
        <w:trPr>
          <w:trHeight w:val="340"/>
          <w:jc w:val="center"/>
        </w:trPr>
        <w:tc>
          <w:tcPr>
            <w:tcW w:w="2835" w:type="dxa"/>
            <w:tcBorders>
              <w:bottom w:val="single" w:sz="4" w:space="0" w:color="auto"/>
            </w:tcBorders>
            <w:shd w:val="clear" w:color="auto" w:fill="D9D9D9"/>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w:t>
            </w:r>
          </w:p>
        </w:tc>
        <w:tc>
          <w:tcPr>
            <w:tcW w:w="2127" w:type="dxa"/>
            <w:tcBorders>
              <w:top w:val="nil"/>
              <w:bottom w:val="nil"/>
              <w:right w:val="single" w:sz="4" w:space="0" w:color="auto"/>
            </w:tcBorders>
          </w:tcPr>
          <w:p w:rsidR="006E28FE" w:rsidRPr="006E28FE" w:rsidRDefault="006E28FE" w:rsidP="006E28FE">
            <w:pPr>
              <w:widowControl w:val="0"/>
              <w:jc w:val="both"/>
              <w:rPr>
                <w:rFonts w:ascii="Calibri" w:hAnsi="Calibri" w:cs="Calibri"/>
                <w:spacing w:val="0"/>
              </w:rPr>
            </w:pPr>
          </w:p>
        </w:tc>
        <w:tc>
          <w:tcPr>
            <w:tcW w:w="2977"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left w:val="nil"/>
              <w:bottom w:val="nil"/>
              <w:right w:val="nil"/>
            </w:tcBorders>
          </w:tcPr>
          <w:p w:rsidR="006E28FE" w:rsidRPr="006E28FE" w:rsidRDefault="006E28FE" w:rsidP="006E28FE">
            <w:pPr>
              <w:widowControl w:val="0"/>
              <w:rPr>
                <w:rFonts w:ascii="Calibri" w:hAnsi="Calibri" w:cs="Calibri"/>
                <w:spacing w:val="0"/>
              </w:rPr>
            </w:pPr>
          </w:p>
        </w:tc>
        <w:tc>
          <w:tcPr>
            <w:tcW w:w="2127"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2977" w:type="dxa"/>
            <w:tcBorders>
              <w:top w:val="single" w:sz="4" w:space="0" w:color="auto"/>
              <w:left w:val="nil"/>
              <w:bottom w:val="nil"/>
              <w:right w:val="nil"/>
            </w:tcBorders>
          </w:tcPr>
          <w:p w:rsidR="006E28FE" w:rsidRPr="006E28FE" w:rsidRDefault="006E28FE" w:rsidP="006E28FE">
            <w:pPr>
              <w:widowControl w:val="0"/>
              <w:rPr>
                <w:rFonts w:ascii="Calibri" w:hAnsi="Calibri" w:cs="Calibri"/>
                <w:spacing w:val="0"/>
              </w:rPr>
            </w:pP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Izvajalec:</w:t>
            </w:r>
          </w:p>
        </w:tc>
        <w:tc>
          <w:tcPr>
            <w:tcW w:w="2127"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2977"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2127" w:type="dxa"/>
            <w:tcBorders>
              <w:top w:val="nil"/>
              <w:bottom w:val="nil"/>
            </w:tcBorders>
          </w:tcPr>
          <w:p w:rsidR="006E28FE" w:rsidRPr="006E28FE" w:rsidRDefault="006E28FE" w:rsidP="006E28FE">
            <w:pPr>
              <w:widowControl w:val="0"/>
              <w:jc w:val="both"/>
              <w:rPr>
                <w:rFonts w:ascii="Calibri" w:hAnsi="Calibri" w:cs="Calibri"/>
                <w:spacing w:val="0"/>
              </w:rPr>
            </w:pPr>
          </w:p>
        </w:tc>
        <w:tc>
          <w:tcPr>
            <w:tcW w:w="2977"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2127" w:type="dxa"/>
            <w:tcBorders>
              <w:top w:val="nil"/>
              <w:bottom w:val="nil"/>
            </w:tcBorders>
          </w:tcPr>
          <w:p w:rsidR="006E28FE" w:rsidRPr="006E28FE" w:rsidRDefault="006E28FE" w:rsidP="006E28FE">
            <w:pPr>
              <w:widowControl w:val="0"/>
              <w:jc w:val="both"/>
              <w:rPr>
                <w:rFonts w:ascii="Calibri" w:hAnsi="Calibri" w:cs="Calibri"/>
                <w:spacing w:val="0"/>
              </w:rPr>
            </w:pPr>
          </w:p>
        </w:tc>
        <w:tc>
          <w:tcPr>
            <w:tcW w:w="2977"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2127" w:type="dxa"/>
            <w:tcBorders>
              <w:top w:val="nil"/>
              <w:bottom w:val="nil"/>
            </w:tcBorders>
          </w:tcPr>
          <w:p w:rsidR="006E28FE" w:rsidRPr="006E28FE" w:rsidRDefault="006E28FE" w:rsidP="006E28FE">
            <w:pPr>
              <w:widowControl w:val="0"/>
              <w:jc w:val="both"/>
              <w:rPr>
                <w:rFonts w:ascii="Calibri" w:hAnsi="Calibri" w:cs="Calibri"/>
                <w:spacing w:val="0"/>
              </w:rPr>
            </w:pPr>
          </w:p>
        </w:tc>
        <w:tc>
          <w:tcPr>
            <w:tcW w:w="2977"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widowControl w:val="0"/>
        <w:jc w:val="both"/>
        <w:rPr>
          <w:rFonts w:ascii="Calibri" w:hAnsi="Calibri" w:cs="Calibri"/>
          <w:spacing w:val="0"/>
        </w:rPr>
        <w:sectPr w:rsidR="006E28FE" w:rsidRPr="006E28FE" w:rsidSect="006E28FE">
          <w:headerReference w:type="first" r:id="rId37"/>
          <w:footerReference w:type="first" r:id="rId38"/>
          <w:pgSz w:w="11907" w:h="16840" w:code="9"/>
          <w:pgMar w:top="1134" w:right="1134" w:bottom="1134" w:left="1134" w:header="454" w:footer="454" w:gutter="0"/>
          <w:cols w:space="708"/>
        </w:sectPr>
      </w:pP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lastRenderedPageBreak/>
        <w:t>Razpisni obrazec 6b:</w:t>
      </w:r>
      <w:r w:rsidRPr="006E28FE">
        <w:rPr>
          <w:rFonts w:ascii="Calibri" w:hAnsi="Calibri" w:cs="Arial"/>
          <w:b/>
          <w:spacing w:val="0"/>
        </w:rPr>
        <w:tab/>
        <w:t>VZOREC POGODBE O VZDRŽEVANJU IMPLEMENTIRANEGA INFORMACIJSKEGA</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SISTEMA ZA AVTOMATIZACIJO IN OPTIMIZACIJO PLANIRANJA IN RAZPOREJANJA</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VLEČNIH VOZIL, OSEBJA VLEČNIH VOZIL IN VLAKOSPREMNEGA OSEBJA</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6E28FE" w:rsidRPr="006E28FE" w:rsidTr="006E28FE">
        <w:trPr>
          <w:trHeight w:val="340"/>
        </w:trPr>
        <w:tc>
          <w:tcPr>
            <w:tcW w:w="8132" w:type="dxa"/>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Slovenske železnice, d.o.o., Kolodvorska 11, 1000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 5142733</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 205.274.421,23 EUR</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Calibri"/>
                <w:b/>
                <w:spacing w:val="0"/>
              </w:rPr>
            </w:pPr>
            <w:r w:rsidRPr="006E28FE">
              <w:rPr>
                <w:rFonts w:ascii="Calibri" w:hAnsi="Calibri" w:cs="Arial"/>
                <w:b/>
                <w:spacing w:val="0"/>
              </w:rPr>
              <w:t>Davčni zavezanec, identifikacijska številka za DDV: SI18190995</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Arial"/>
                <w:b/>
                <w:spacing w:val="0"/>
              </w:rPr>
            </w:pPr>
            <w:r w:rsidRPr="006E28FE">
              <w:rPr>
                <w:rFonts w:ascii="Calibri" w:hAnsi="Calibri" w:cs="Arial"/>
                <w:b/>
                <w:spacing w:val="0"/>
              </w:rPr>
              <w:t xml:space="preserve">TR št. IBAN: SI56 0292 3001 9346 887 pri banki NLB </w:t>
            </w:r>
            <w:proofErr w:type="spellStart"/>
            <w:r w:rsidRPr="006E28FE">
              <w:rPr>
                <w:rFonts w:ascii="Calibri" w:hAnsi="Calibri" w:cs="Arial"/>
                <w:b/>
                <w:spacing w:val="0"/>
              </w:rPr>
              <w:t>d.d</w:t>
            </w:r>
            <w:proofErr w:type="spellEnd"/>
            <w:r w:rsidRPr="006E28FE">
              <w:rPr>
                <w:rFonts w:ascii="Calibri" w:hAnsi="Calibri" w:cs="Arial"/>
                <w:b/>
                <w:spacing w:val="0"/>
              </w:rPr>
              <w:t>.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spacing w:val="0"/>
              </w:rPr>
            </w:pPr>
            <w:r w:rsidRPr="006E28FE">
              <w:rPr>
                <w:rFonts w:ascii="Calibri" w:hAnsi="Calibri" w:cs="Arial"/>
                <w:b/>
                <w:spacing w:val="0"/>
              </w:rPr>
              <w:t>ki ga zastopa generalni direktor Dušan Mes</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in</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6E28FE" w:rsidRPr="006E28FE" w:rsidTr="006E28FE">
        <w:trPr>
          <w:trHeight w:val="340"/>
        </w:trPr>
        <w:tc>
          <w:tcPr>
            <w:tcW w:w="8132" w:type="dxa"/>
            <w:gridSpan w:val="7"/>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w:t>
            </w:r>
          </w:p>
        </w:tc>
        <w:tc>
          <w:tcPr>
            <w:tcW w:w="6833" w:type="dxa"/>
            <w:gridSpan w:val="6"/>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582" w:type="dxa"/>
            <w:gridSpan w:val="3"/>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w:t>
            </w:r>
          </w:p>
        </w:tc>
        <w:tc>
          <w:tcPr>
            <w:tcW w:w="6550" w:type="dxa"/>
            <w:gridSpan w:val="4"/>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4417" w:type="dxa"/>
            <w:gridSpan w:val="5"/>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3715" w:type="dxa"/>
            <w:gridSpan w:val="2"/>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TR št. IBAN:</w:t>
            </w:r>
          </w:p>
        </w:tc>
        <w:tc>
          <w:tcPr>
            <w:tcW w:w="2580" w:type="dxa"/>
            <w:gridSpan w:val="3"/>
            <w:shd w:val="clear" w:color="auto" w:fill="D9D9D9"/>
            <w:vAlign w:val="bottom"/>
          </w:tcPr>
          <w:p w:rsidR="006E28FE" w:rsidRPr="006E28FE" w:rsidRDefault="006E28FE" w:rsidP="006E28FE">
            <w:pPr>
              <w:widowControl w:val="0"/>
              <w:rPr>
                <w:rFonts w:ascii="Calibri" w:hAnsi="Calibri"/>
                <w:b/>
                <w:spacing w:val="0"/>
              </w:rPr>
            </w:pPr>
          </w:p>
        </w:tc>
        <w:tc>
          <w:tcPr>
            <w:tcW w:w="992" w:type="dxa"/>
            <w:gridSpan w:val="2"/>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pri banki</w:t>
            </w:r>
          </w:p>
        </w:tc>
        <w:tc>
          <w:tcPr>
            <w:tcW w:w="3261" w:type="dxa"/>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441" w:type="dxa"/>
            <w:gridSpan w:val="2"/>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ki ga zastopa</w:t>
            </w:r>
          </w:p>
        </w:tc>
        <w:tc>
          <w:tcPr>
            <w:tcW w:w="6691" w:type="dxa"/>
            <w:gridSpan w:val="5"/>
            <w:shd w:val="clear" w:color="auto" w:fill="D9D9D9"/>
            <w:vAlign w:val="bottom"/>
          </w:tcPr>
          <w:p w:rsidR="006E28FE" w:rsidRPr="006E28FE" w:rsidRDefault="006E28FE" w:rsidP="006E28FE">
            <w:pPr>
              <w:widowControl w:val="0"/>
              <w:rPr>
                <w:rFonts w:ascii="Calibri" w:hAnsi="Calibri"/>
                <w:b/>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spacing w:val="0"/>
        </w:rPr>
      </w:pPr>
      <w:r w:rsidRPr="006E28FE">
        <w:rPr>
          <w:rFonts w:ascii="Calibri" w:hAnsi="Calibri"/>
          <w:spacing w:val="0"/>
        </w:rPr>
        <w:t>sklepata naslednjo</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cs="Arial"/>
          <w:b/>
          <w:spacing w:val="0"/>
        </w:rPr>
        <w:t xml:space="preserve">POGODBO NAB/ </w:t>
      </w:r>
      <w:r w:rsidRPr="006E28FE">
        <w:rPr>
          <w:rFonts w:ascii="Calibri" w:hAnsi="Calibri" w:cs="Arial"/>
          <w:b/>
          <w:spacing w:val="0"/>
          <w:u w:val="dotted"/>
          <w:shd w:val="clear" w:color="auto" w:fill="D9D9D9"/>
        </w:rPr>
        <w:tab/>
      </w:r>
      <w:r w:rsidRPr="006E28FE">
        <w:rPr>
          <w:rFonts w:ascii="Calibri" w:hAnsi="Calibri" w:cs="Arial"/>
          <w:b/>
          <w:spacing w:val="0"/>
        </w:rPr>
        <w:t xml:space="preserve"> / </w:t>
      </w:r>
      <w:r w:rsidRPr="006E28FE">
        <w:rPr>
          <w:rFonts w:ascii="Calibri" w:hAnsi="Calibri" w:cs="Arial"/>
          <w:b/>
          <w:spacing w:val="0"/>
          <w:u w:val="dotted"/>
          <w:shd w:val="clear" w:color="auto" w:fill="D9D9D9"/>
        </w:rPr>
        <w:tab/>
      </w:r>
      <w:r w:rsidRPr="006E28FE">
        <w:rPr>
          <w:rFonts w:ascii="Calibri" w:hAnsi="Calibri" w:cs="Arial"/>
          <w:b/>
          <w:spacing w:val="0"/>
        </w:rPr>
        <w:t xml:space="preserve"> /06/SŽ/VZD</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 xml:space="preserve">Pogodbeni stranki ugotavljata, da je bil izvajalec izbran kot najugodnejši ponudnik na podlagi 40. člena </w:t>
      </w:r>
      <w:r w:rsidRPr="006E28FE">
        <w:rPr>
          <w:rFonts w:ascii="Calibri" w:hAnsi="Calibri" w:cs="TimesNewRoman"/>
          <w:spacing w:val="0"/>
        </w:rPr>
        <w:t xml:space="preserve">Zakona o javnem naročanju </w:t>
      </w:r>
      <w:r w:rsidRPr="006E28FE">
        <w:rPr>
          <w:rFonts w:ascii="Calibri" w:hAnsi="Calibri"/>
          <w:spacing w:val="0"/>
        </w:rPr>
        <w:t>po odprtem postopku (</w:t>
      </w:r>
      <w:r w:rsidRPr="006E28FE">
        <w:rPr>
          <w:rFonts w:ascii="Calibri" w:hAnsi="Calibri" w:cs="Calibri"/>
          <w:spacing w:val="0"/>
        </w:rPr>
        <w:t>Uradni list RS, št. 91/15 in 14/18</w:t>
      </w:r>
      <w:r w:rsidRPr="006E28FE">
        <w:rPr>
          <w:rFonts w:ascii="Calibri" w:hAnsi="Calibri"/>
          <w:spacing w:val="0"/>
        </w:rPr>
        <w:t>, v nadaljevanju »ZJN-3«), sklepom naročnika o začetku oddaje naročila po odprtem postopku št. 19/2019/06 ter objavo na</w:t>
      </w:r>
    </w:p>
    <w:p w:rsidR="006E28FE" w:rsidRPr="006E28FE" w:rsidRDefault="006E28FE" w:rsidP="006E28FE">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javnih naročil RS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EU (TED/SIMAP)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PREDMET POGODBE</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S to pogodbo naročnik odda v izvajanje </w:t>
            </w:r>
            <w:r w:rsidRPr="006E28FE">
              <w:rPr>
                <w:rFonts w:ascii="Calibri" w:hAnsi="Calibri" w:cs="Calibri"/>
                <w:b/>
                <w:spacing w:val="0"/>
              </w:rPr>
              <w:t xml:space="preserve">vzdrževanje implementiranega informacijskega sistema za avtomatizacijo in optimizacijo planiranja in razporejanja vlečnih vozil, osebja vlečnih vozil in </w:t>
            </w:r>
            <w:proofErr w:type="spellStart"/>
            <w:r w:rsidRPr="006E28FE">
              <w:rPr>
                <w:rFonts w:ascii="Calibri" w:hAnsi="Calibri" w:cs="Calibri"/>
                <w:b/>
                <w:spacing w:val="0"/>
              </w:rPr>
              <w:t>vlakospremnega</w:t>
            </w:r>
            <w:proofErr w:type="spellEnd"/>
            <w:r w:rsidRPr="006E28FE">
              <w:rPr>
                <w:rFonts w:ascii="Calibri" w:hAnsi="Calibri" w:cs="Calibri"/>
                <w:b/>
                <w:spacing w:val="0"/>
              </w:rPr>
              <w:t xml:space="preserve"> osebja na ponujeni programski platformi</w:t>
            </w:r>
            <w:r w:rsidRPr="006E28FE">
              <w:rPr>
                <w:rFonts w:ascii="Calibri" w:hAnsi="Calibri" w:cs="Calibri"/>
                <w:spacing w:val="0"/>
              </w:rPr>
              <w:t>, v nadaljevanju »</w:t>
            </w:r>
            <w:r w:rsidRPr="006E28FE">
              <w:rPr>
                <w:rFonts w:ascii="Calibri" w:hAnsi="Calibri" w:cs="Calibri"/>
                <w:b/>
                <w:spacing w:val="0"/>
              </w:rPr>
              <w:t>vzdrževanje informacijskega sistema</w:t>
            </w:r>
            <w:r w:rsidRPr="006E28FE">
              <w:rPr>
                <w:rFonts w:ascii="Calibri" w:hAnsi="Calibri" w:cs="Calibri"/>
                <w:spacing w:val="0"/>
              </w:rPr>
              <w:t>« oziroma »</w:t>
            </w:r>
            <w:r w:rsidRPr="006E28FE">
              <w:rPr>
                <w:rFonts w:ascii="Calibri" w:hAnsi="Calibri" w:cs="Calibri"/>
                <w:b/>
                <w:spacing w:val="0"/>
              </w:rPr>
              <w:t>informacijski sistem</w:t>
            </w:r>
            <w:r w:rsidRPr="006E28FE">
              <w:rPr>
                <w:rFonts w:ascii="Calibri" w:hAnsi="Calibri" w:cs="Calibri"/>
                <w:spacing w:val="0"/>
              </w:rPr>
              <w:t>« za predmet vzdrževanja.</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Sestavi del te pogodbe so:</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1</w:t>
            </w:r>
            <w:r w:rsidRPr="006E28FE">
              <w:rPr>
                <w:rFonts w:ascii="Calibri" w:hAnsi="Calibri" w:cs="Calibri"/>
                <w:spacing w:val="0"/>
              </w:rPr>
              <w:t>: Razpisni obrazec 7b: Ponudbeni predračun</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2</w:t>
            </w:r>
            <w:r w:rsidRPr="006E28FE">
              <w:rPr>
                <w:rFonts w:ascii="Calibri" w:hAnsi="Calibri" w:cs="Calibri"/>
                <w:spacing w:val="0"/>
              </w:rPr>
              <w:t>: Razpisni obrazec 8: Specifikacija predmeta naročila</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3</w:t>
            </w:r>
            <w:r w:rsidRPr="006E28FE">
              <w:rPr>
                <w:rFonts w:ascii="Calibri" w:hAnsi="Calibri" w:cs="Calibri"/>
                <w:spacing w:val="0"/>
              </w:rPr>
              <w:t>: Kompletna dokumentacija o implementiranem informacijskem sistemu</w:t>
            </w:r>
          </w:p>
          <w:p w:rsidR="006E28FE" w:rsidRPr="006E28FE" w:rsidRDefault="006E28FE" w:rsidP="00CD4E3F">
            <w:pPr>
              <w:widowControl w:val="0"/>
              <w:numPr>
                <w:ilvl w:val="0"/>
                <w:numId w:val="52"/>
              </w:numPr>
              <w:contextualSpacing/>
              <w:jc w:val="both"/>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Razpisni obrazec 1a: Podatki o ponudniku</w:t>
            </w:r>
          </w:p>
          <w:p w:rsidR="006E28FE" w:rsidRPr="006E28FE" w:rsidRDefault="006E28FE" w:rsidP="00CD4E3F">
            <w:pPr>
              <w:widowControl w:val="0"/>
              <w:numPr>
                <w:ilvl w:val="0"/>
                <w:numId w:val="52"/>
              </w:numPr>
              <w:contextualSpacing/>
              <w:jc w:val="both"/>
              <w:rPr>
                <w:rFonts w:ascii="Calibri" w:hAnsi="Calibri" w:cs="Calibri"/>
                <w:spacing w:val="0"/>
              </w:rPr>
            </w:pPr>
            <w:r w:rsidRPr="006E28FE">
              <w:rPr>
                <w:rFonts w:ascii="Calibri" w:hAnsi="Calibri" w:cs="Calibri"/>
                <w:b/>
                <w:spacing w:val="0"/>
              </w:rPr>
              <w:t>Priloga 5</w:t>
            </w:r>
            <w:r w:rsidRPr="006E28FE">
              <w:rPr>
                <w:rFonts w:ascii="Calibri" w:hAnsi="Calibri" w:cs="Calibri"/>
                <w:spacing w:val="0"/>
              </w:rPr>
              <w:t>: Razpisni obrazec 1b: Podatki o podizvajalcu</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6</w:t>
            </w:r>
            <w:r w:rsidRPr="006E28FE">
              <w:rPr>
                <w:rFonts w:ascii="Calibri" w:hAnsi="Calibri" w:cs="Calibri"/>
                <w:spacing w:val="0"/>
              </w:rPr>
              <w:t>: Celotna razpisna in ponudbena dokumentacija</w:t>
            </w:r>
          </w:p>
          <w:p w:rsidR="006E28FE" w:rsidRPr="006E28FE" w:rsidRDefault="006E28FE" w:rsidP="006E28FE">
            <w:pPr>
              <w:widowControl w:val="0"/>
              <w:contextualSpacing/>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spacing w:val="0"/>
              </w:rPr>
            </w:pPr>
            <w:r w:rsidRPr="006E28FE">
              <w:rPr>
                <w:rFonts w:ascii="Calibri" w:hAnsi="Calibri"/>
                <w:spacing w:val="0"/>
              </w:rPr>
              <w:t>1.3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Po pogojih te pogodbe bo izvajalec izvajal vzdrževanje na programski opremi, določeni v Prilogi 3. Kompletno </w:t>
            </w:r>
            <w:r w:rsidRPr="006E28FE">
              <w:rPr>
                <w:rFonts w:ascii="Calibri" w:hAnsi="Calibri" w:cs="Calibri"/>
                <w:spacing w:val="0"/>
              </w:rPr>
              <w:lastRenderedPageBreak/>
              <w:t>dokumentacijo o vzdrževani programski opremi izvajalec pripravi v okviru izvedbe implementacije informacijskega sistema na ponujeni programski platformi.</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b/>
                <w:spacing w:val="0"/>
              </w:rPr>
              <w:lastRenderedPageBreak/>
              <w:t>2.</w:t>
            </w:r>
          </w:p>
        </w:tc>
        <w:tc>
          <w:tcPr>
            <w:tcW w:w="9072" w:type="dxa"/>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PODIZVAJALCI</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Poleg izvajalca sodeluje pri izvedbi predmeta pogodbe tudi podizvajalec:</w:t>
            </w:r>
          </w:p>
          <w:p w:rsidR="006E28FE" w:rsidRPr="006E28FE" w:rsidRDefault="006E28FE" w:rsidP="00CD4E3F">
            <w:pPr>
              <w:widowControl w:val="0"/>
              <w:numPr>
                <w:ilvl w:val="0"/>
                <w:numId w:val="55"/>
              </w:numPr>
              <w:contextualSpacing/>
              <w:rPr>
                <w:rFonts w:ascii="Calibri" w:hAnsi="Calibri" w:cs="Calibri"/>
                <w:spacing w:val="0"/>
              </w:rPr>
            </w:pPr>
            <w:r w:rsidRPr="006E28FE">
              <w:rPr>
                <w:rFonts w:ascii="Calibri" w:hAnsi="Calibri" w:cs="Calibri"/>
                <w:spacing w:val="0"/>
                <w:shd w:val="clear" w:color="auto" w:fill="D9D9D9"/>
              </w:rPr>
              <w:t>naziv in naslov, matična št. identifikacijska št. za DDV, TR št. in banka</w:t>
            </w:r>
          </w:p>
          <w:p w:rsidR="006E28FE" w:rsidRPr="006E28FE" w:rsidRDefault="006E28FE" w:rsidP="00CD4E3F">
            <w:pPr>
              <w:widowControl w:val="0"/>
              <w:numPr>
                <w:ilvl w:val="0"/>
                <w:numId w:val="55"/>
              </w:numPr>
              <w:contextualSpacing/>
              <w:rPr>
                <w:rFonts w:ascii="Calibri" w:hAnsi="Calibri" w:cs="Calibri"/>
                <w:spacing w:val="0"/>
              </w:rPr>
            </w:pP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nosi polno odgovornost za vestno in kvalitetno opravljeno delo podizvajalcev, enako kakor da bi ta dela opravil sam.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za poplačilo svojih obveznosti podizvajalcem zagotovil enake roke plačila, kot so določeni v tej pogodbi o izvedbi del med izvajalcem in naročnikom.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6E28FE" w:rsidRPr="006E28FE" w:rsidRDefault="006E28FE" w:rsidP="006E28FE">
            <w:pPr>
              <w:widowControl w:val="0"/>
              <w:rPr>
                <w:rFonts w:ascii="Calibri" w:hAnsi="Calibri" w:cs="TimesNewRoman"/>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E28FE">
              <w:rPr>
                <w:rFonts w:ascii="Calibri" w:hAnsi="Calibri" w:cs="Calibri"/>
                <w:spacing w:val="0"/>
              </w:rPr>
              <w:t>ev</w:t>
            </w:r>
            <w:proofErr w:type="spellEnd"/>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VREDNOST</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Celotna pogodbena vrednost vzdrževanja informacijskega sistema iz točke 1 te pogodbe je določena na osnovi ponudbenega predračuna izvajalca oziroma Priloge 1, in znaša:</w:t>
            </w:r>
          </w:p>
        </w:tc>
      </w:tr>
    </w:tbl>
    <w:p w:rsidR="006E28FE" w:rsidRPr="006E28FE" w:rsidRDefault="006E28FE" w:rsidP="006E28FE">
      <w:pPr>
        <w:widowControl w:val="0"/>
        <w:rPr>
          <w:rFonts w:ascii="Calibri" w:hAnsi="Calibri" w:cs="Calibri"/>
          <w:spacing w:val="0"/>
          <w:sz w:val="16"/>
          <w:szCs w:val="16"/>
        </w:rPr>
      </w:pPr>
    </w:p>
    <w:tbl>
      <w:tblPr>
        <w:tblW w:w="612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1701"/>
        <w:gridCol w:w="1417"/>
      </w:tblGrid>
      <w:tr w:rsidR="006E28FE" w:rsidRPr="006E28FE" w:rsidTr="006E28FE">
        <w:trPr>
          <w:cantSplit/>
          <w:trHeight w:val="340"/>
        </w:trPr>
        <w:tc>
          <w:tcPr>
            <w:tcW w:w="3006" w:type="dxa"/>
            <w:tcBorders>
              <w:top w:val="single" w:sz="4" w:space="0" w:color="auto"/>
              <w:left w:val="single" w:sz="4" w:space="0" w:color="auto"/>
              <w:bottom w:val="single" w:sz="4" w:space="0" w:color="auto"/>
              <w:right w:val="single" w:sz="4" w:space="0" w:color="auto"/>
            </w:tcBorders>
            <w:shd w:val="clear" w:color="auto" w:fill="auto"/>
            <w:vAlign w:val="bottom"/>
          </w:tcPr>
          <w:p w:rsidR="006E28FE" w:rsidRPr="006E28FE" w:rsidRDefault="006E28FE" w:rsidP="006E28FE">
            <w:pPr>
              <w:widowControl w:val="0"/>
              <w:spacing w:before="80"/>
              <w:ind w:left="113"/>
              <w:rPr>
                <w:rFonts w:ascii="Calibri" w:hAnsi="Calibri" w:cs="Tahoma"/>
                <w:bCs/>
                <w:spacing w:val="0"/>
                <w:highlight w:val="lightGray"/>
              </w:rPr>
            </w:pPr>
            <w:r w:rsidRPr="006E28FE">
              <w:rPr>
                <w:rFonts w:ascii="Calibri" w:hAnsi="Calibri" w:cs="Tahoma"/>
                <w:bCs/>
                <w:spacing w:val="0"/>
              </w:rPr>
              <w:t>Vrednost mesečnega pavšala</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E28FE" w:rsidRPr="006E28FE" w:rsidRDefault="006E28FE" w:rsidP="006E28FE">
            <w:pPr>
              <w:widowControl w:val="0"/>
              <w:spacing w:before="80"/>
              <w:ind w:left="113"/>
              <w:jc w:val="right"/>
              <w:rPr>
                <w:rFonts w:ascii="Calibri" w:hAnsi="Calibri" w:cs="Tahoma"/>
                <w:bCs/>
                <w:spacing w:val="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E28FE" w:rsidRPr="006E28FE" w:rsidRDefault="006E28FE" w:rsidP="006E28FE">
            <w:pPr>
              <w:widowControl w:val="0"/>
              <w:spacing w:before="80"/>
              <w:jc w:val="right"/>
              <w:rPr>
                <w:rFonts w:ascii="Calibri" w:hAnsi="Calibri" w:cs="Tahoma"/>
                <w:bCs/>
                <w:spacing w:val="0"/>
              </w:rPr>
            </w:pPr>
            <w:r w:rsidRPr="006E28FE">
              <w:rPr>
                <w:rFonts w:ascii="Calibri" w:hAnsi="Calibri" w:cs="Tahoma"/>
                <w:bCs/>
                <w:spacing w:val="0"/>
              </w:rPr>
              <w:t>EUR brez DDV</w:t>
            </w:r>
          </w:p>
        </w:tc>
      </w:tr>
      <w:tr w:rsidR="006E28FE" w:rsidRPr="006E28FE" w:rsidTr="006E28FE">
        <w:trPr>
          <w:cantSplit/>
          <w:trHeight w:val="340"/>
        </w:trPr>
        <w:tc>
          <w:tcPr>
            <w:tcW w:w="3006" w:type="dxa"/>
            <w:tcBorders>
              <w:top w:val="single" w:sz="4" w:space="0" w:color="auto"/>
              <w:left w:val="single" w:sz="4" w:space="0" w:color="auto"/>
              <w:bottom w:val="single" w:sz="4" w:space="0" w:color="auto"/>
              <w:right w:val="single" w:sz="4" w:space="0" w:color="auto"/>
            </w:tcBorders>
            <w:shd w:val="clear" w:color="auto" w:fill="auto"/>
            <w:vAlign w:val="bottom"/>
          </w:tcPr>
          <w:p w:rsidR="006E28FE" w:rsidRPr="006E28FE" w:rsidRDefault="006E28FE" w:rsidP="006E28FE">
            <w:pPr>
              <w:widowControl w:val="0"/>
              <w:spacing w:before="80"/>
              <w:ind w:left="113"/>
              <w:rPr>
                <w:rFonts w:ascii="Calibri" w:hAnsi="Calibri" w:cs="Tahoma"/>
                <w:bCs/>
                <w:spacing w:val="0"/>
              </w:rPr>
            </w:pPr>
            <w:r w:rsidRPr="006E28FE">
              <w:rPr>
                <w:rFonts w:ascii="Calibri" w:hAnsi="Calibri" w:cs="Tahoma"/>
                <w:bCs/>
                <w:spacing w:val="0"/>
              </w:rPr>
              <w:t>Vrednost 48 mesečnih pavšalov</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E28FE" w:rsidRPr="006E28FE" w:rsidRDefault="006E28FE" w:rsidP="006E28FE">
            <w:pPr>
              <w:widowControl w:val="0"/>
              <w:spacing w:before="80"/>
              <w:ind w:left="113"/>
              <w:jc w:val="right"/>
              <w:rPr>
                <w:rFonts w:ascii="Calibri" w:hAnsi="Calibri" w:cs="Tahoma"/>
                <w:bCs/>
                <w:spacing w:val="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E28FE" w:rsidRPr="006E28FE" w:rsidRDefault="006E28FE" w:rsidP="006E28FE">
            <w:pPr>
              <w:widowControl w:val="0"/>
              <w:spacing w:before="80"/>
              <w:jc w:val="right"/>
              <w:rPr>
                <w:rFonts w:ascii="Calibri" w:hAnsi="Calibri" w:cs="Tahoma"/>
                <w:bCs/>
                <w:spacing w:val="0"/>
              </w:rPr>
            </w:pPr>
            <w:r w:rsidRPr="006E28FE">
              <w:rPr>
                <w:rFonts w:ascii="Calibri" w:hAnsi="Calibri" w:cs="Tahoma"/>
                <w:bCs/>
                <w:spacing w:val="0"/>
              </w:rPr>
              <w:t>EUR brez DDV</w:t>
            </w: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DDV (davek na dodano vrednost) se obračuna ob izstavitvi računa v skladu z vsakokratno veljavno zakonodajo v Republiki Sloveniji.</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Cena mesečnega pavšala vključuje vsa dela izvajalca, ki so predmet te pogodbe, v zvezi z zagotavljanjem delovanja sistema, vključno s potnimi stroški za prihod in odhod strokovnjakov izvajalca na lokacijo instalacije informacijskega sistema (naročnika ne bremenijo oziroma nima nikakršnih stroškov).</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3.4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V ceno pavšala je vključeno reševanje neomejenega števila prijavljenih napak ali motenj v delovanju informacijskega sistema (v nadaljevanju »</w:t>
            </w:r>
            <w:r w:rsidRPr="006E28FE">
              <w:rPr>
                <w:rFonts w:ascii="Calibri" w:hAnsi="Calibri" w:cs="Calibri"/>
                <w:b/>
                <w:color w:val="000000"/>
                <w:spacing w:val="0"/>
              </w:rPr>
              <w:t>incident</w:t>
            </w:r>
            <w:r w:rsidRPr="006E28FE">
              <w:rPr>
                <w:rFonts w:ascii="Calibri" w:hAnsi="Calibri" w:cs="Calibri"/>
                <w:color w:val="000000"/>
                <w:spacing w:val="0"/>
              </w:rPr>
              <w:t>«) s strani naročnika.</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NAČIN PLAČILA IN PLAČILNI POGOJI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Za opravljena dela oziroma za mesečni pavšal bo izvajalec izstavljal mesečne račune. Račun se izstavi enkrat na mesec in sicer do 5. v mesecu za pretekli mesec.</w:t>
            </w:r>
          </w:p>
          <w:p w:rsidR="006E28FE" w:rsidRPr="006E28FE" w:rsidRDefault="006E28FE" w:rsidP="006E28FE">
            <w:pPr>
              <w:widowControl w:val="0"/>
              <w:rPr>
                <w:rFonts w:ascii="Calibri" w:hAnsi="Calibri" w:cs="Calibri"/>
                <w:color w:val="000000"/>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4.2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Prvi račun bo izvajalec izstavil po prvem koledarskem mesecu izvajanja vzdrževalne pogodbe.</w:t>
            </w:r>
          </w:p>
          <w:p w:rsidR="006E28FE" w:rsidRPr="006E28FE" w:rsidRDefault="006E28FE" w:rsidP="006E28FE">
            <w:pPr>
              <w:widowControl w:val="0"/>
              <w:rPr>
                <w:rFonts w:ascii="Calibri" w:hAnsi="Calibri" w:cs="Calibri"/>
                <w:color w:val="000000"/>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6E28FE" w:rsidRPr="006E28FE" w:rsidRDefault="006E28FE" w:rsidP="006E28FE">
            <w:pPr>
              <w:widowControl w:val="0"/>
              <w:rPr>
                <w:rFonts w:ascii="Calibri" w:hAnsi="Calibri" w:cs="Calibri"/>
                <w:color w:val="000000"/>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color w:val="000000"/>
                <w:spacing w:val="0"/>
              </w:rPr>
              <w:t>Naročnik se obvezuje, da bo svojo obveznost do izvajalca oziroma znesek računa poravnal s plačilnim nalogom v 30 dneh od dneva prejema mesečnega računa na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843"/>
        <w:gridCol w:w="4111"/>
      </w:tblGrid>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TRR izvajalca št.</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odprt pri banki</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4.5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Za nepravočasno poravnavo obveznosti po tej pogodbi je naročnik dolžan plačati zakonite zamudne obresti, ki veljajo v času plačilne zamude.</w:t>
            </w:r>
          </w:p>
          <w:p w:rsidR="006E28FE" w:rsidRPr="006E28FE" w:rsidRDefault="006E28FE" w:rsidP="006E28FE">
            <w:pPr>
              <w:widowControl w:val="0"/>
              <w:rPr>
                <w:rFonts w:ascii="Calibri" w:hAnsi="Calibri" w:cs="Calibri"/>
                <w:color w:val="000000"/>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4.6</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ROK ZA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se sklene za obdobje 48 mesecev od začetka izvajanja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se bo pričela izvajati oziroma uporabljati s prvim dnem naslednjega meseca po zaključku poskusnega obdobja obratovanja.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6E28FE">
            <w:pPr>
              <w:widowControl w:val="0"/>
              <w:tabs>
                <w:tab w:val="num" w:pos="870"/>
              </w:tabs>
              <w:rPr>
                <w:rFonts w:ascii="Calibri" w:hAnsi="Calibri" w:cs="Calibri"/>
                <w:b/>
                <w:spacing w:val="0"/>
              </w:rPr>
            </w:pPr>
            <w:r w:rsidRPr="006E28FE">
              <w:rPr>
                <w:rFonts w:ascii="Calibri" w:hAnsi="Calibri" w:cs="Calibri"/>
                <w:b/>
                <w:spacing w:val="0"/>
              </w:rPr>
              <w:t>LOKACIJA IZVEDBE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tabs>
                <w:tab w:val="num" w:pos="870"/>
              </w:tabs>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tcPr>
          <w:p w:rsidR="006E28FE" w:rsidRPr="006E28FE" w:rsidRDefault="006E28FE" w:rsidP="006E28FE">
            <w:pPr>
              <w:widowControl w:val="0"/>
              <w:tabs>
                <w:tab w:val="num" w:pos="870"/>
              </w:tabs>
              <w:rPr>
                <w:rFonts w:ascii="Calibri" w:hAnsi="Calibri" w:cs="Calibri"/>
                <w:spacing w:val="0"/>
              </w:rPr>
            </w:pPr>
            <w:r w:rsidRPr="006E28FE">
              <w:rPr>
                <w:rFonts w:ascii="Calibri" w:hAnsi="Calibri"/>
                <w:spacing w:val="0"/>
              </w:rPr>
              <w:t xml:space="preserve">Dela po tej pogodbi bo izvajalec izvajal v dogovoru z naročnikom in v skladu s pogodbenim režimom </w:t>
            </w:r>
            <w:r w:rsidRPr="006E28FE">
              <w:rPr>
                <w:rFonts w:ascii="Calibri" w:hAnsi="Calibri" w:cs="Calibri"/>
                <w:spacing w:val="0"/>
              </w:rPr>
              <w:t>na lokaciji naročnika ali na daljavo.</w:t>
            </w:r>
          </w:p>
          <w:p w:rsidR="006E28FE" w:rsidRPr="006E28FE" w:rsidRDefault="006E28FE" w:rsidP="006E28FE">
            <w:pPr>
              <w:widowControl w:val="0"/>
              <w:tabs>
                <w:tab w:val="num" w:pos="870"/>
              </w:tabs>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NAROČNIKA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Naročnik se obvezuje, da bo tekoče spremljal in nadziral pogodbena </w:t>
            </w:r>
            <w:proofErr w:type="spellStart"/>
            <w:r w:rsidRPr="006E28FE">
              <w:rPr>
                <w:rFonts w:ascii="Calibri" w:hAnsi="Calibri" w:cs="Calibri"/>
                <w:spacing w:val="0"/>
              </w:rPr>
              <w:t>delain</w:t>
            </w:r>
            <w:proofErr w:type="spellEnd"/>
            <w:r w:rsidRPr="006E28FE">
              <w:rPr>
                <w:rFonts w:ascii="Calibri" w:hAnsi="Calibri" w:cs="Calibri"/>
                <w:spacing w:val="0"/>
              </w:rPr>
              <w:t xml:space="preserve"> po potrebi potrjeval predlagane spremembe.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7.2</w:t>
            </w:r>
          </w:p>
        </w:tc>
        <w:tc>
          <w:tcPr>
            <w:tcW w:w="9072" w:type="dxa"/>
          </w:tcPr>
          <w:p w:rsidR="006E28FE" w:rsidRPr="006E28FE" w:rsidRDefault="006E28FE" w:rsidP="006E28FE">
            <w:pPr>
              <w:keepLines/>
              <w:widowControl w:val="0"/>
              <w:rPr>
                <w:rFonts w:ascii="Calibri" w:hAnsi="Calibri"/>
                <w:spacing w:val="0"/>
              </w:rPr>
            </w:pPr>
            <w:r w:rsidRPr="006E28FE">
              <w:rPr>
                <w:rFonts w:ascii="Calibri" w:hAnsi="Calibri"/>
                <w:spacing w:val="0"/>
              </w:rPr>
              <w:t>Naročnik se obvezuje, da bo preko kontaktnih oseb izvajalcu posredoval vse informacije, ki jih izvajalec potrebuje za izvajanje storitev po tej pogodbi.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7.3</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ustrezne pogoje za normalno delovanje vzdrževanega informacijskega sistema po navodilih proizvajalca.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7.4</w:t>
            </w:r>
          </w:p>
        </w:tc>
        <w:tc>
          <w:tcPr>
            <w:tcW w:w="9072" w:type="dxa"/>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se obvezuje, da bo svoje pooblaščene predstavnike za prijavo napake imenoval po sklenitvi vzdrževalne pogodbe. Seznam lahko naročnik kadarkoli dopolnjuje ali spreminja in o tem obvesti izvajalca.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7.7</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se obvezuje, da bo strokovno in v dogovorjenih okvirih posegal v programsko opremo, ki je predmet vzdrževanja po tej pogodbi. Vse spremembe bo ustrezno dokumentiral in dokumentacijo dal na voljo izvajalcu pri opravljanju storitve.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IZVAJALCA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8.1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 pogodbena dela izvrševal strokovno pravilno in kvalitetno, v skladu z veljavno slovensko zakonodajo, ustreznimi tehničnimi predpisi in standardi, gospodarno in v korist naročnika.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 naročniku omogočil vpogled v izvajanje pogodbenih del ter da bo upošteval njegova morebitna navodila.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8.3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 naročnika sproti obveščal o vsem, kar bi lahko vplivalo na izvršitev prevzetih obveznosti.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6E28FE">
              <w:rPr>
                <w:rFonts w:ascii="Calibri" w:hAnsi="Calibri" w:cs="Calibri"/>
                <w:color w:val="000000"/>
                <w:spacing w:val="0"/>
              </w:rPr>
              <w:t>principali</w:t>
            </w:r>
            <w:proofErr w:type="spellEnd"/>
            <w:r w:rsidRPr="006E28FE">
              <w:rPr>
                <w:rFonts w:ascii="Calibri" w:hAnsi="Calibri" w:cs="Calibri"/>
                <w:color w:val="000000"/>
                <w:spacing w:val="0"/>
              </w:rPr>
              <w:t>, kvalifikacijah podjetja in ustreznih izobraževanjih izvajalčevega osebja.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se obvezuje, da bodo v celotnem času trajanja te pogodbe vsi kadri izvajalca, ki bodo sodelovali pri izvedbi pogodbenih del, ali znali slovenski jezik ali imeli ves čas veljavnosti pogodbe zagotovljenega prevajalca.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8.6</w:t>
            </w:r>
          </w:p>
        </w:tc>
        <w:tc>
          <w:tcPr>
            <w:tcW w:w="9072" w:type="dxa"/>
          </w:tcPr>
          <w:p w:rsidR="006E28FE" w:rsidRPr="006E28FE" w:rsidRDefault="006E28FE" w:rsidP="006E28FE">
            <w:pPr>
              <w:widowControl w:val="0"/>
              <w:rPr>
                <w:rFonts w:ascii="Calibri" w:eastAsia="Calibri" w:hAnsi="Calibri" w:cs="Calibri"/>
                <w:color w:val="000000"/>
                <w:spacing w:val="0"/>
                <w:szCs w:val="22"/>
                <w:lang w:eastAsia="en-US"/>
              </w:rPr>
            </w:pPr>
            <w:r w:rsidRPr="006E28FE">
              <w:rPr>
                <w:rFonts w:ascii="Calibri" w:eastAsia="Calibri" w:hAnsi="Calibri" w:cs="Calibri"/>
                <w:color w:val="000000"/>
                <w:spacing w:val="0"/>
                <w:szCs w:val="22"/>
                <w:lang w:eastAsia="en-US"/>
              </w:rPr>
              <w:t>Izvajalec se obvezuje, da bo svoje kadre, ki v času izvedbe pogodbenih del ne izpolnjujejo pričakovanj naročnika, nadomestil z ustreznimi v roku, ki ga določi naročnik.</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9.</w:t>
            </w:r>
          </w:p>
        </w:tc>
        <w:tc>
          <w:tcPr>
            <w:tcW w:w="9072" w:type="dxa"/>
            <w:shd w:val="clear" w:color="auto" w:fill="D9D9D9"/>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STORITVE V OKVIRU MESEČNEGA PAVŠALA IN PROTOKOL IZVAJANJA DEL</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Dejavnost naročnika se izvaja neprekinjeno vse dni v letu 365 dni 24 ur na dan. Posledično mora biti v enakih časovnih okvirih zagotovljena razpoložljivost in funkcionalnost informacijskega sistema.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Storitve v okviru mesečnega pavšala so:</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evidentiranje in reševanje incidentov,</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uglaševanje informacijskega sistema in vseh ključnih tehnoloških komponent,</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nameščanje popravkov na programsko platformo, na kateri deluje informacijski sistem,</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svetovanje naročniku glede potrebnih sprememb,</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strokovna pomoč kadrom, ki skrbijo za delovanje informacijskega sistema na strani naročnika,</w:t>
            </w:r>
          </w:p>
          <w:p w:rsidR="006E28FE" w:rsidRPr="006E28FE" w:rsidRDefault="006E28FE" w:rsidP="00CD4E3F">
            <w:pPr>
              <w:widowControl w:val="0"/>
              <w:numPr>
                <w:ilvl w:val="0"/>
                <w:numId w:val="54"/>
              </w:numPr>
              <w:rPr>
                <w:rFonts w:ascii="Calibri" w:hAnsi="Calibri" w:cs="Calibri"/>
                <w:spacing w:val="0"/>
              </w:rPr>
            </w:pPr>
            <w:r w:rsidRPr="006E28FE">
              <w:rPr>
                <w:rFonts w:ascii="Calibri" w:hAnsi="Calibri" w:cs="Calibri"/>
                <w:spacing w:val="0"/>
              </w:rPr>
              <w:t>izdelava poročil in tehnične dokumentacije.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Evidentiranje in reševanje incidentov</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mora zagotoviti enotno vstopno točko za prijavo napak in pomanjkljivosti v delovanju informacijskega sistema.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6E28FE" w:rsidRPr="006E28FE" w:rsidRDefault="006E28FE" w:rsidP="006E28FE">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6E28FE" w:rsidRPr="006E28FE" w:rsidTr="006E28FE">
        <w:trPr>
          <w:trHeight w:val="340"/>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r w:rsidR="006E28FE" w:rsidRPr="006E28FE" w:rsidTr="006E28FE">
        <w:trPr>
          <w:trHeight w:val="340"/>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r w:rsidR="006E28FE" w:rsidRPr="006E28FE" w:rsidTr="006E28FE">
        <w:trPr>
          <w:trHeight w:val="340"/>
        </w:trPr>
        <w:tc>
          <w:tcPr>
            <w:tcW w:w="851" w:type="dxa"/>
            <w:shd w:val="clear" w:color="auto" w:fill="auto"/>
            <w:vAlign w:val="bottom"/>
            <w:hideMark/>
          </w:tcPr>
          <w:p w:rsidR="006E28FE" w:rsidRPr="006E28FE" w:rsidRDefault="006E28FE" w:rsidP="006E28FE">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r w:rsidRPr="006E28FE">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6E28FE" w:rsidRPr="006E28FE" w:rsidRDefault="006E28FE" w:rsidP="006E28FE">
            <w:pPr>
              <w:widowControl w:val="0"/>
              <w:tabs>
                <w:tab w:val="num" w:pos="369"/>
              </w:tabs>
              <w:spacing w:line="280" w:lineRule="exact"/>
              <w:jc w:val="both"/>
              <w:rPr>
                <w:rFonts w:ascii="Calibri" w:hAnsi="Calibri" w:cs="Calibri"/>
                <w:spacing w:val="0"/>
                <w:lang w:eastAsia="ar-SA"/>
              </w:rPr>
            </w:pP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Ob telefonski prijavi incidenta je potrebno incident prijaviti vsaj še na enega od navedenih načinov, ravno tako to velja za povratno informacijo izvajalca.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9.6</w:t>
            </w:r>
          </w:p>
        </w:tc>
        <w:tc>
          <w:tcPr>
            <w:tcW w:w="9072" w:type="dxa"/>
          </w:tcPr>
          <w:p w:rsidR="006E28FE" w:rsidRPr="006E28FE" w:rsidRDefault="006E28FE" w:rsidP="006E28FE">
            <w:pPr>
              <w:widowControl w:val="0"/>
              <w:jc w:val="both"/>
              <w:rPr>
                <w:rFonts w:ascii="Calibri" w:hAnsi="Calibri"/>
                <w:spacing w:val="0"/>
                <w:lang w:eastAsia="ar-SA"/>
              </w:rPr>
            </w:pPr>
            <w:r w:rsidRPr="006E28FE">
              <w:rPr>
                <w:rFonts w:ascii="Calibri" w:hAnsi="Calibri"/>
                <w:spacing w:val="0"/>
                <w:lang w:eastAsia="ar-SA"/>
              </w:rPr>
              <w:t>Pri prijavi incidenta je potrebno navesti:</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ime in telefon pooblaščene kontaktne osebe, ki incident prijavlja,</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vrsto programske opreme, v kolikor je to naročniku poznano,</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opis incidenta ali opis storitve, ki jo je potrebno izvesti ter stopnjo incidenta, v kolikor je naročniku poznana (standardni servis, urgentni servis),</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če je (izjemoma) čas začetka del TAKOJ,</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način reševanja napake, če je naročniku poznan.</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9.6</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9.7</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O spremembah načina javljanja incidentov, ki so v obojestranskem interesu, se lahko dogovorita skrbnika </w:t>
            </w:r>
            <w:r w:rsidRPr="006E28FE">
              <w:rPr>
                <w:rFonts w:ascii="Calibri" w:hAnsi="Calibri" w:cs="Calibri"/>
                <w:color w:val="000000"/>
                <w:spacing w:val="0"/>
              </w:rPr>
              <w:lastRenderedPageBreak/>
              <w:t>pogodbe obeh pogodbenih strank.</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9.8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se bo na prijavljeni incident odzval v največ 2 urah v okviru pogodbenega delovnega časa.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9.9</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Odzivni čas začne teči, ko izvajalec (njegov servisni center ali njegov delavec) prejme od naročnika pisno ali ustno sporočilo o prijavi incidenta.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9.10</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Vrsto incidenta in s tem tip vzdrževanja lahko določi naročnik pri prijavi napake.</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je prijavljene incidente dolžan odpraviti v pogodbenem času odprave incidenta.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Pogodbeni čas odprave incidentov, ki onemogočijo delovanje informacijskega sistema kot celote ali ključnih funkcionalnosti je največ 6 ur.</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Začetek reševanja incidentov, ki v manjši meri motijo uporabo funkcij informacijskega sistema, je naslednji delovni dan.</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9.16</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Strokovnjaki izvajalca bodo o svojem prihodu v prostore naročnika, o opravljenem delu in o odhodu obveščali odgovorne oziroma kontaktne osebe naročnika.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Uglaševanje informacijskega sistema in vseh ključnih tehnoloških komponent</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9.17</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Izvajalec storitev uglaševanja informacijskega sistema in vseh ključnih tehnoloških komponent izvede po potrebi.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Nameščanje popravkov na programsko platformo na kateri deluje informacijski sistem</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9.18</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Pričakovani nivo storitve nameščanja popravkov na programsko platformo, na kateri deluje informacijski sistem:</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popravki, ki so nujno potrebni za delovanje informacijskega sistema v polni funkcionalnosti:</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začetek reševanja v največ 2 urah od zaznave,</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maksimalni čas za namestitev popravka je 6 ur od zaznave,</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ostali popravki se izvedejo v dogovoru z naročnikom,</w:t>
            </w:r>
          </w:p>
          <w:p w:rsidR="006E28FE" w:rsidRPr="006E28FE" w:rsidRDefault="006E28FE" w:rsidP="00CD4E3F">
            <w:pPr>
              <w:widowControl w:val="0"/>
              <w:numPr>
                <w:ilvl w:val="0"/>
                <w:numId w:val="56"/>
              </w:numPr>
              <w:contextualSpacing/>
              <w:jc w:val="both"/>
              <w:rPr>
                <w:rFonts w:ascii="Calibri" w:hAnsi="Calibri"/>
                <w:spacing w:val="0"/>
                <w:lang w:eastAsia="ar-SA"/>
              </w:rPr>
            </w:pPr>
            <w:r w:rsidRPr="006E28FE">
              <w:rPr>
                <w:rFonts w:ascii="Calibri" w:hAnsi="Calibri"/>
                <w:spacing w:val="0"/>
                <w:lang w:eastAsia="ar-SA"/>
              </w:rPr>
              <w:t>namestitev novih verzij programske platforme vsaj 1x letno,</w:t>
            </w:r>
          </w:p>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v dogovoru z naročnikom.</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Svetovanje naročniku glede potrebnih sprememb in strokovna pomoč kadrom, ki skrbijo za delovanje informacijskega sistema na strani naročnika.</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9.19</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Svetovanje, strokovna pomoč in manjše funkcionalne širitve (nadgradnje) informacijskega sistema v obsegu 1 človek dan mesečno. V kolikor ta storitev v posameznem mesecu ni v celoti izkoriščena, se prenese v naslednji mesec brez omejitve do izteka veljavnosti te pogodbe. Pričakovani nivo storitve je odvisen od urgentnosti potrebe in je enak kot pri odpravljanju napak</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9.20</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Pomoč uporabnikom oziroma telefonska podpora (</w:t>
            </w:r>
            <w:proofErr w:type="spellStart"/>
            <w:r w:rsidRPr="006E28FE">
              <w:rPr>
                <w:rFonts w:ascii="Calibri" w:hAnsi="Calibri" w:cs="Calibri"/>
                <w:color w:val="000000"/>
                <w:spacing w:val="0"/>
              </w:rPr>
              <w:t>hotline</w:t>
            </w:r>
            <w:proofErr w:type="spellEnd"/>
            <w:r w:rsidRPr="006E28FE">
              <w:rPr>
                <w:rFonts w:ascii="Calibri" w:hAnsi="Calibri" w:cs="Calibri"/>
                <w:color w:val="000000"/>
                <w:spacing w:val="0"/>
              </w:rPr>
              <w:t>) pri uporabi funkcionalnosti informacijskega sistema v pogodbenem delovnem času (od 8.00 do 16.00 ure). Tovrstno podporo lahko koristijo le za to pooblaščeni predstavniki naročnika.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Izdelava poročil in tehnične dokumentacije</w:t>
            </w:r>
          </w:p>
          <w:p w:rsidR="006E28FE" w:rsidRPr="006E28FE" w:rsidRDefault="006E28FE" w:rsidP="006E28FE">
            <w:pPr>
              <w:widowControl w:val="0"/>
              <w:rPr>
                <w:rFonts w:ascii="Calibri" w:hAnsi="Calibri" w:cs="Calibri"/>
                <w:b/>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bo za vsa izvedena vzdrževalna dela enkrat mesečno pripravil poročilo.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Mesečno poročilo je priloga mesečnega računa. Ustreznost mesečnega poročila je pogoj za potrditev mesečnega računa.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6E28FE" w:rsidRPr="006E28FE" w:rsidRDefault="006E28FE" w:rsidP="00CD4E3F">
            <w:pPr>
              <w:widowControl w:val="0"/>
              <w:numPr>
                <w:ilvl w:val="0"/>
                <w:numId w:val="58"/>
              </w:numPr>
              <w:contextualSpacing/>
              <w:rPr>
                <w:rFonts w:ascii="Calibri" w:hAnsi="Calibri"/>
                <w:spacing w:val="0"/>
                <w:lang w:eastAsia="ar-SA"/>
              </w:rPr>
            </w:pPr>
            <w:r w:rsidRPr="006E28FE">
              <w:rPr>
                <w:rFonts w:ascii="Calibri" w:hAnsi="Calibri"/>
                <w:spacing w:val="0"/>
                <w:lang w:eastAsia="ar-SA"/>
              </w:rPr>
              <w:t>podrobni opis reševanja vseh prijavljenih incidentov:</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6E28FE" w:rsidRPr="006E28FE" w:rsidRDefault="006E28FE" w:rsidP="00CD4E3F">
            <w:pPr>
              <w:widowControl w:val="0"/>
              <w:numPr>
                <w:ilvl w:val="0"/>
                <w:numId w:val="57"/>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6E28FE" w:rsidRPr="006E28FE" w:rsidRDefault="006E28FE" w:rsidP="00CD4E3F">
            <w:pPr>
              <w:widowControl w:val="0"/>
              <w:numPr>
                <w:ilvl w:val="0"/>
                <w:numId w:val="58"/>
              </w:numPr>
              <w:contextualSpacing/>
              <w:rPr>
                <w:rFonts w:ascii="Calibri" w:hAnsi="Calibri"/>
                <w:spacing w:val="0"/>
                <w:lang w:eastAsia="ar-SA"/>
              </w:rPr>
            </w:pPr>
            <w:r w:rsidRPr="006E28FE">
              <w:rPr>
                <w:rFonts w:ascii="Calibri" w:hAnsi="Calibri"/>
                <w:spacing w:val="0"/>
                <w:lang w:eastAsia="ar-SA"/>
              </w:rPr>
              <w:t>podrobni opis ostalih izvedenih storitev,</w:t>
            </w:r>
          </w:p>
          <w:p w:rsidR="006E28FE" w:rsidRPr="006E28FE" w:rsidRDefault="006E28FE" w:rsidP="00CD4E3F">
            <w:pPr>
              <w:widowControl w:val="0"/>
              <w:numPr>
                <w:ilvl w:val="0"/>
                <w:numId w:val="58"/>
              </w:numPr>
              <w:contextualSpacing/>
              <w:rPr>
                <w:rFonts w:ascii="Calibri" w:hAnsi="Calibri"/>
                <w:spacing w:val="0"/>
                <w:lang w:eastAsia="ar-SA"/>
              </w:rPr>
            </w:pPr>
            <w:r w:rsidRPr="006E28FE">
              <w:rPr>
                <w:rFonts w:ascii="Calibri" w:hAnsi="Calibri"/>
                <w:spacing w:val="0"/>
                <w:lang w:eastAsia="ar-SA"/>
              </w:rPr>
              <w:t>kronologija storitev iz prejšnje alineje,</w:t>
            </w:r>
          </w:p>
          <w:p w:rsidR="006E28FE" w:rsidRPr="006E28FE" w:rsidRDefault="006E28FE" w:rsidP="00CD4E3F">
            <w:pPr>
              <w:widowControl w:val="0"/>
              <w:numPr>
                <w:ilvl w:val="0"/>
                <w:numId w:val="58"/>
              </w:numPr>
              <w:contextualSpacing/>
              <w:rPr>
                <w:rFonts w:ascii="Calibri" w:hAnsi="Calibri"/>
                <w:spacing w:val="0"/>
                <w:lang w:eastAsia="ar-SA"/>
              </w:rPr>
            </w:pPr>
            <w:r w:rsidRPr="006E28FE">
              <w:rPr>
                <w:rFonts w:ascii="Calibri" w:hAnsi="Calibri"/>
                <w:spacing w:val="0"/>
                <w:lang w:eastAsia="ar-SA"/>
              </w:rPr>
              <w:t>obseg opravljenega svetovanja, strokovne pomoči in manjših funkcionalnih širitev,</w:t>
            </w:r>
          </w:p>
          <w:p w:rsidR="006E28FE" w:rsidRPr="006E28FE" w:rsidRDefault="006E28FE" w:rsidP="00CD4E3F">
            <w:pPr>
              <w:widowControl w:val="0"/>
              <w:numPr>
                <w:ilvl w:val="0"/>
                <w:numId w:val="58"/>
              </w:numPr>
              <w:contextualSpacing/>
              <w:rPr>
                <w:rFonts w:ascii="Calibri" w:hAnsi="Calibri"/>
                <w:spacing w:val="0"/>
                <w:lang w:eastAsia="ar-SA"/>
              </w:rPr>
            </w:pPr>
            <w:r w:rsidRPr="006E28FE">
              <w:rPr>
                <w:rFonts w:ascii="Calibri" w:hAnsi="Calibri"/>
                <w:spacing w:val="0"/>
                <w:lang w:eastAsia="ar-SA"/>
              </w:rPr>
              <w:t>tehnična dokumentacija instaliranih popravkov, novih programskih verzij in posodobitev programske opreme, navodila za uporabo, ipd.</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Vsa strokovna in tehnična dokumentacija, ki se nanaša na predmet pogodbe in ki jo izvajalec na podlagi te pogodbe izroči naročniku, postane last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b/>
                <w:spacing w:val="0"/>
              </w:rPr>
            </w:pPr>
          </w:p>
        </w:tc>
        <w:tc>
          <w:tcPr>
            <w:tcW w:w="9072" w:type="dxa"/>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Pogodbeni delovni čas</w:t>
            </w:r>
          </w:p>
          <w:p w:rsidR="006E28FE" w:rsidRPr="006E28FE" w:rsidRDefault="006E28FE" w:rsidP="006E28FE">
            <w:pPr>
              <w:widowControl w:val="0"/>
              <w:rPr>
                <w:rFonts w:ascii="Calibri" w:hAnsi="Calibri" w:cs="Calibri"/>
                <w:b/>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Običajni pogodbeni delovni čas v okviru mesečnega pavšala je v času 8.00 do 16.00 ure v režimu 8ur/5dni vsak delovni dan v Republiki Sloveniji ne glede, ali je servis opravljen v rednem delovnem času ali izven njega.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9.25</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Za izjemne primere, ko je onemogočeno delovanje celotnega ali večjega dela informacijskega sistema, velja pogodbeni čas in režim 24ur/7dni. Odzivni čas in čas izvedbe popravila v izjemnih primerih je enak kot za ostale napake ali motnje v delovanju informacijskega sistema.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9.26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ima pravico do podaljšanja pogodbenega roka za odpravo napak v naslednjih primerih:</w:t>
            </w:r>
          </w:p>
          <w:p w:rsidR="006E28FE" w:rsidRPr="006E28FE" w:rsidRDefault="006E28FE" w:rsidP="00CD4E3F">
            <w:pPr>
              <w:widowControl w:val="0"/>
              <w:numPr>
                <w:ilvl w:val="0"/>
                <w:numId w:val="59"/>
              </w:numPr>
              <w:contextualSpacing/>
              <w:rPr>
                <w:rFonts w:ascii="Calibri" w:hAnsi="Calibri" w:cs="Calibri"/>
                <w:spacing w:val="0"/>
              </w:rPr>
            </w:pPr>
            <w:r w:rsidRPr="006E28FE">
              <w:rPr>
                <w:rFonts w:ascii="Calibri" w:hAnsi="Calibri" w:cs="Calibri"/>
                <w:spacing w:val="0"/>
              </w:rPr>
              <w:t>ob dogodkih, ki so posledica višje sile (npr. naravne nesreče, ipd.),</w:t>
            </w:r>
          </w:p>
          <w:p w:rsidR="006E28FE" w:rsidRPr="006E28FE" w:rsidRDefault="006E28FE" w:rsidP="00CD4E3F">
            <w:pPr>
              <w:widowControl w:val="0"/>
              <w:numPr>
                <w:ilvl w:val="0"/>
                <w:numId w:val="59"/>
              </w:numPr>
              <w:contextualSpacing/>
              <w:rPr>
                <w:rFonts w:ascii="Calibri" w:hAnsi="Calibri" w:cs="Calibri"/>
                <w:spacing w:val="0"/>
              </w:rPr>
            </w:pPr>
            <w:r w:rsidRPr="006E28FE">
              <w:rPr>
                <w:rFonts w:ascii="Calibri" w:hAnsi="Calibri" w:cs="Calibri"/>
                <w:spacing w:val="0"/>
              </w:rPr>
              <w:t>prekinitev izvajanja vzdrževalnih del na zahtevo naročnika,</w:t>
            </w:r>
          </w:p>
          <w:p w:rsidR="006E28FE" w:rsidRPr="006E28FE" w:rsidRDefault="006E28FE" w:rsidP="00CD4E3F">
            <w:pPr>
              <w:widowControl w:val="0"/>
              <w:numPr>
                <w:ilvl w:val="0"/>
                <w:numId w:val="59"/>
              </w:numPr>
              <w:contextualSpacing/>
              <w:rPr>
                <w:rFonts w:ascii="Calibri" w:hAnsi="Calibri" w:cs="Calibri"/>
                <w:spacing w:val="0"/>
              </w:rPr>
            </w:pPr>
            <w:r w:rsidRPr="006E28FE">
              <w:rPr>
                <w:rFonts w:ascii="Calibri" w:hAnsi="Calibri" w:cs="Calibri"/>
                <w:spacing w:val="0"/>
              </w:rPr>
              <w:t>če naročnik ne zagotovi dogovorjenih pogojev za izvedbo vzdrževanja.</w:t>
            </w:r>
          </w:p>
          <w:p w:rsidR="006E28FE" w:rsidRPr="006E28FE" w:rsidRDefault="006E28FE" w:rsidP="006E28FE">
            <w:pPr>
              <w:widowControl w:val="0"/>
              <w:rPr>
                <w:rFonts w:ascii="Calibri" w:hAnsi="Calibri" w:cs="Calibri"/>
                <w:spacing w:val="0"/>
              </w:rPr>
            </w:pPr>
            <w:r w:rsidRPr="006E28FE">
              <w:rPr>
                <w:rFonts w:ascii="Calibri" w:hAnsi="Calibri" w:cs="Calibri"/>
                <w:spacing w:val="0"/>
              </w:rPr>
              <w:t>Roki se podaljšajo za čas trajanja teh primerov.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10.</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KAZEN</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Pogodbena kazen se obračuna na način, da se račun za mesečni pavšal zniža za 30%.</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10.3</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V kolikor izvajalec pogodbene kazni na obračuna na način iz točke 10.2, ima naročnik pravico, da jo sam odbije od računa za mesečni pavšal.</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10.4</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strojni in sistemski programski opremi naročnika. Je pa v skladu s splošnimi obligacijskimi načeli v primeru velike malomarnosti s strani izvajalca odgovoren za škodo na opremi ter vso posledično škodo, ki bi nastala </w:t>
            </w:r>
            <w:r w:rsidRPr="006E28FE">
              <w:rPr>
                <w:rFonts w:ascii="Calibri" w:hAnsi="Calibri" w:cs="Calibri"/>
                <w:color w:val="000000"/>
                <w:spacing w:val="0"/>
              </w:rPr>
              <w:lastRenderedPageBreak/>
              <w:t>zaradi izpada delovanja vzdrževane opreme kot posledica take malomarnosti.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11.</w:t>
            </w:r>
          </w:p>
        </w:tc>
        <w:tc>
          <w:tcPr>
            <w:tcW w:w="9072" w:type="dxa"/>
            <w:shd w:val="clear" w:color="auto" w:fill="D9D9D9"/>
          </w:tcPr>
          <w:p w:rsidR="006E28FE" w:rsidRPr="006E28FE" w:rsidRDefault="006E28FE" w:rsidP="006E28FE">
            <w:pPr>
              <w:widowControl w:val="0"/>
              <w:rPr>
                <w:rFonts w:ascii="Calibri" w:hAnsi="Calibri" w:cs="Calibri"/>
                <w:b/>
                <w:color w:val="000000"/>
                <w:spacing w:val="0"/>
              </w:rPr>
            </w:pPr>
            <w:r w:rsidRPr="006E28FE">
              <w:rPr>
                <w:rFonts w:ascii="Calibri" w:hAnsi="Calibri" w:cs="Calibri"/>
                <w:b/>
                <w:color w:val="000000"/>
                <w:spacing w:val="0"/>
              </w:rPr>
              <w:t>ZAVAROVANJE ZA DOBRO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11.1</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Za dobro izvedbo pogodbenih obveznosti bo izvajalec v roku 10 dni po zaključku poskusnega obdobja obratovanja naročniku izročil bančno garancijo v višini 8% (osem odstotkov) od celotne pogodbene vrednosti brez DDV v skladu z vzorcem iz razpisne dokumentacije, z veljavnostjo 49 mesecev od dneva pričetka izvajanja oziroma uporabljanja pogodbe, to je od prvega dne naslednjega meseca po zaključku poskusnega obdobja obratovanja.</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11.2</w:t>
            </w:r>
          </w:p>
        </w:tc>
        <w:tc>
          <w:tcPr>
            <w:tcW w:w="9072" w:type="dxa"/>
          </w:tcPr>
          <w:p w:rsidR="006E28FE" w:rsidRPr="006E28FE" w:rsidRDefault="006E28FE" w:rsidP="006E28FE">
            <w:pPr>
              <w:widowControl w:val="0"/>
              <w:ind w:left="12"/>
              <w:rPr>
                <w:rFonts w:ascii="Calibri" w:hAnsi="Calibri" w:cs="Arial"/>
                <w:spacing w:val="0"/>
              </w:rPr>
            </w:pPr>
            <w:r w:rsidRPr="006E28FE">
              <w:rPr>
                <w:rFonts w:ascii="Calibri" w:hAnsi="Calibri" w:cs="Arial"/>
                <w:spacing w:val="0"/>
              </w:rPr>
              <w:t>Če izvajalec ne predloži zavarovanja za dobro izvedbo pogodbenih obveznosti po tej pogodbi, bo naročnik unovčil zavarovanje za dobro izvedbo pogodbenih obveznosti iz naslova pogodbe za implementacijo informacijskega sistema.</w:t>
            </w:r>
          </w:p>
          <w:p w:rsidR="006E28FE" w:rsidRPr="006E28FE" w:rsidRDefault="006E28FE" w:rsidP="006E28FE">
            <w:pPr>
              <w:widowControl w:val="0"/>
              <w:ind w:left="12"/>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11.3</w:t>
            </w:r>
          </w:p>
        </w:tc>
        <w:tc>
          <w:tcPr>
            <w:tcW w:w="9072" w:type="dxa"/>
          </w:tcPr>
          <w:p w:rsidR="006E28FE" w:rsidRPr="006E28FE" w:rsidRDefault="006E28FE" w:rsidP="006E28FE">
            <w:pPr>
              <w:widowControl w:val="0"/>
              <w:ind w:left="12"/>
              <w:rPr>
                <w:rFonts w:ascii="Calibri" w:hAnsi="Calibri" w:cs="Calibri"/>
                <w:color w:val="000000"/>
                <w:spacing w:val="0"/>
              </w:rPr>
            </w:pPr>
            <w:r w:rsidRPr="006E28FE">
              <w:rPr>
                <w:rFonts w:ascii="Calibri" w:hAnsi="Calibri" w:cs="Calibri"/>
                <w:color w:val="000000"/>
                <w:spacing w:val="0"/>
              </w:rPr>
              <w:t>Naročnik dovoljuje, da izvajalec predloži dve zavarovanji za dobro izvedbo pogodbenih obveznosti s krajšo ročnostjo, vendar minimalno 24 mesecev. V tem primeru mora izvajalec naročniku novo zavarovanje predložiti vsaj 30 dni pred iztekom predhodnega zavarovanja. V nasprotnem primeru bo naročnik unovčil predhodno (veljavno) zavarovanje.</w:t>
            </w:r>
          </w:p>
          <w:p w:rsidR="006E28FE" w:rsidRPr="006E28FE" w:rsidRDefault="006E28FE" w:rsidP="006E28FE">
            <w:pPr>
              <w:widowControl w:val="0"/>
              <w:ind w:left="12"/>
              <w:rPr>
                <w:rFonts w:ascii="Calibri" w:hAnsi="Calibri" w:cs="Arial"/>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ODSTOP OD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se razdre pogodba o implementaciji informacijskega sistema, ima naročnik pravico odstopiti od te pogodbe brez kakršne koli odškodninske odgovornosti.</w:t>
            </w:r>
          </w:p>
          <w:p w:rsidR="006E28FE" w:rsidRPr="006E28FE" w:rsidRDefault="006E28FE" w:rsidP="006E28FE">
            <w:pPr>
              <w:widowControl w:val="0"/>
              <w:rPr>
                <w:rFonts w:ascii="Calibri" w:hAnsi="Calibri" w:cs="Calibri"/>
                <w:color w:val="000000"/>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12.2</w:t>
            </w:r>
          </w:p>
        </w:tc>
        <w:tc>
          <w:tcPr>
            <w:tcW w:w="9072" w:type="dxa"/>
          </w:tcPr>
          <w:p w:rsidR="006E28FE" w:rsidRPr="006E28FE" w:rsidRDefault="006E28FE" w:rsidP="006E28FE">
            <w:pPr>
              <w:widowControl w:val="0"/>
              <w:rPr>
                <w:rFonts w:ascii="Calibri" w:hAnsi="Calibri" w:cs="Calibri"/>
                <w:color w:val="000000"/>
                <w:spacing w:val="0"/>
              </w:rPr>
            </w:pPr>
            <w:r w:rsidRPr="006E28FE">
              <w:rPr>
                <w:rFonts w:ascii="Calibri" w:hAnsi="Calibri" w:cs="Calibri"/>
                <w:color w:val="000000"/>
                <w:spacing w:val="0"/>
              </w:rPr>
              <w:t>Naročnik in izvajalec lahko kadarkoli odpovesta pogodbo. Odpovedni rok je 6 mesecev in prične teči s prvim dnem naslednjega meseca po prejemu pisne odpovedi naročnika/izvajalca brez kakršne koli odškodninske odgovornosti.</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PREDSTAVNIKI POGODBENIH STRANK</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6E28FE" w:rsidRPr="006E28FE" w:rsidRDefault="006E28FE" w:rsidP="006E28FE">
      <w:pPr>
        <w:widowControl w:val="0"/>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6E28FE" w:rsidRPr="006E28FE" w:rsidRDefault="006E28FE" w:rsidP="006E28FE">
            <w:pPr>
              <w:widowControl w:val="0"/>
              <w:jc w:val="right"/>
              <w:rPr>
                <w:rFonts w:ascii="Calibri" w:hAnsi="Calibri"/>
                <w:noProof/>
                <w:spacing w:val="0"/>
              </w:rPr>
            </w:pPr>
          </w:p>
        </w:tc>
      </w:tr>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6E28FE" w:rsidRPr="006E28FE" w:rsidRDefault="006E28FE" w:rsidP="006E28FE">
            <w:pPr>
              <w:widowControl w:val="0"/>
              <w:jc w:val="right"/>
              <w:rPr>
                <w:rFonts w:ascii="Calibri" w:hAnsi="Calibri"/>
                <w:noProof/>
                <w:spacing w:val="0"/>
              </w:rPr>
            </w:pPr>
          </w:p>
        </w:tc>
      </w:tr>
    </w:tbl>
    <w:p w:rsidR="006E28FE" w:rsidRPr="006E28FE" w:rsidRDefault="006E28FE" w:rsidP="006E28FE">
      <w:pPr>
        <w:widowControl w:val="0"/>
        <w:rPr>
          <w:rFonts w:ascii="Calibri" w:hAnsi="Calibri" w:cs="Calibri"/>
          <w:spacing w:val="0"/>
          <w:sz w:val="4"/>
          <w:szCs w:val="4"/>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po podpisu pogodbe določita spisek kontaktnih oseb, ki so pooblaščeni za prijavo napak in komunikacijo v zvezi z odpravo napake.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14.</w:t>
            </w:r>
          </w:p>
        </w:tc>
        <w:tc>
          <w:tcPr>
            <w:tcW w:w="9072"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PROTIKORUPCIJSKO DOLOČILO</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14.1</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pridobitev posla,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sklenitev posla pod ugodnejšimi pogoji,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opustitev dolžnega nadzora nad izvajanjem pogodbenih obveznosti,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ter za vsako drugo ravnanje ali opustitev,</w:t>
            </w:r>
          </w:p>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14.2</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14.1 pomenila kršitev zakonskih določil.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14.3</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 14.1 in 14.2, je dolžan sprožiti postopek ugotavljanja ničnosti pogodbe ter o tem obvestiti pristojne organe pregona.</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15.</w:t>
            </w:r>
          </w:p>
        </w:tc>
        <w:tc>
          <w:tcPr>
            <w:tcW w:w="9072" w:type="dxa"/>
            <w:shd w:val="clear" w:color="auto" w:fill="D9D9D9"/>
            <w:hideMark/>
          </w:tcPr>
          <w:p w:rsidR="006E28FE" w:rsidRPr="006E28FE" w:rsidRDefault="006E28FE" w:rsidP="006E28FE">
            <w:pPr>
              <w:widowControl w:val="0"/>
              <w:ind w:left="33"/>
              <w:rPr>
                <w:rFonts w:ascii="Calibri" w:hAnsi="Calibri" w:cs="Calibri"/>
                <w:b/>
                <w:spacing w:val="0"/>
              </w:rPr>
            </w:pPr>
            <w:r w:rsidRPr="006E28FE">
              <w:rPr>
                <w:rFonts w:ascii="Calibri" w:hAnsi="Calibri" w:cs="Calibri"/>
                <w:b/>
                <w:spacing w:val="0"/>
              </w:rPr>
              <w:t>RAZVEZNI POGOJI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15.1</w:t>
            </w:r>
          </w:p>
        </w:tc>
        <w:tc>
          <w:tcPr>
            <w:tcW w:w="9072" w:type="dxa"/>
            <w:hideMark/>
          </w:tcPr>
          <w:p w:rsidR="006E28FE" w:rsidRPr="006E28FE" w:rsidRDefault="006E28FE" w:rsidP="006E28FE">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6E28FE" w:rsidRPr="006E28FE" w:rsidRDefault="006E28FE" w:rsidP="00CD4E3F">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6E28FE" w:rsidRPr="006E28FE" w:rsidRDefault="006E28FE" w:rsidP="00CD4E3F">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plačilom za delo,</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delovnim časom,</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počitki,</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6E28FE" w:rsidRPr="006E28FE" w:rsidRDefault="006E28FE" w:rsidP="006E28FE">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15.2</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15.3</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16.</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SPREMEMBE IN DOPOLNITVE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16.1</w:t>
            </w:r>
          </w:p>
        </w:tc>
        <w:tc>
          <w:tcPr>
            <w:tcW w:w="9072" w:type="dxa"/>
          </w:tcPr>
          <w:p w:rsidR="006E28FE" w:rsidRPr="006E28FE" w:rsidRDefault="006E28FE" w:rsidP="006E28FE">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pogodbenima strankama v pisni obliki.</w:t>
            </w:r>
          </w:p>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17.</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REŠEVANJE SPOROV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KONČNA DOLOČILA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18.1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18.2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se zavezujeta, da bosta kot poslovno tajnost varovali vso dokumentacijo in podatke, do katerih imata dostop pri izvrševanju obveznosti iz te pogodbe.</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izvajalec ne bo izdelal predmeta pogodbe ali pa ga bo izdelal nepopolno, ga lahko naročnik na izključno izvajalčeve stroške naroči pri drugem podjetju.</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stopi v veljavo pod pogojem, da izvajalec naročniku predloži zavarovanje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18.5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tc>
      </w:tr>
    </w:tbl>
    <w:p w:rsidR="006E28FE" w:rsidRPr="006E28FE" w:rsidRDefault="006E28FE" w:rsidP="006E28FE">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6E28FE" w:rsidRPr="006E28FE" w:rsidTr="006E28FE">
        <w:trPr>
          <w:trHeight w:val="340"/>
          <w:jc w:val="center"/>
        </w:trPr>
        <w:tc>
          <w:tcPr>
            <w:tcW w:w="2835" w:type="dxa"/>
            <w:tcBorders>
              <w:bottom w:val="single" w:sz="4" w:space="0" w:color="auto"/>
            </w:tcBorders>
            <w:shd w:val="clear" w:color="auto" w:fill="D9D9D9"/>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w:t>
            </w:r>
          </w:p>
        </w:tc>
        <w:tc>
          <w:tcPr>
            <w:tcW w:w="1418" w:type="dxa"/>
            <w:tcBorders>
              <w:top w:val="nil"/>
              <w:bottom w:val="nil"/>
              <w:right w:val="single" w:sz="4" w:space="0" w:color="auto"/>
            </w:tcBorders>
          </w:tcPr>
          <w:p w:rsidR="006E28FE" w:rsidRPr="006E28FE" w:rsidRDefault="006E28FE" w:rsidP="006E28FE">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Izvajalec:</w:t>
            </w:r>
          </w:p>
        </w:tc>
        <w:tc>
          <w:tcPr>
            <w:tcW w:w="1418"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3686"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widowControl w:val="0"/>
        <w:jc w:val="both"/>
        <w:rPr>
          <w:rFonts w:ascii="Calibri" w:hAnsi="Calibri" w:cs="Calibri"/>
          <w:spacing w:val="0"/>
        </w:rPr>
        <w:sectPr w:rsidR="006E28FE" w:rsidRPr="006E28FE" w:rsidSect="006E28FE">
          <w:pgSz w:w="11907" w:h="16840" w:code="9"/>
          <w:pgMar w:top="1134" w:right="1134" w:bottom="1134" w:left="1134" w:header="454" w:footer="454" w:gutter="0"/>
          <w:cols w:space="708"/>
        </w:sectPr>
      </w:pP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lastRenderedPageBreak/>
        <w:t>Razpisni obrazec 6c:</w:t>
      </w:r>
      <w:r w:rsidRPr="006E28FE">
        <w:rPr>
          <w:rFonts w:ascii="Calibri" w:hAnsi="Calibri" w:cs="Arial"/>
          <w:b/>
          <w:spacing w:val="0"/>
        </w:rPr>
        <w:tab/>
        <w:t>VZOREC POGODBE O NAKUPU PRAVIC ZA UPORABO PONUJENE PROGRAMSKE</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PLATFORME (LICENCE)</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6E28FE" w:rsidRPr="006E28FE" w:rsidTr="006E28FE">
        <w:trPr>
          <w:trHeight w:val="340"/>
        </w:trPr>
        <w:tc>
          <w:tcPr>
            <w:tcW w:w="8132" w:type="dxa"/>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Slovenske železnice, d.o.o., Kolodvorska 11, 1000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 5142733</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 205.274.421,23 EUR</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Calibri"/>
                <w:b/>
                <w:spacing w:val="0"/>
              </w:rPr>
            </w:pPr>
            <w:r w:rsidRPr="006E28FE">
              <w:rPr>
                <w:rFonts w:ascii="Calibri" w:hAnsi="Calibri" w:cs="Arial"/>
                <w:b/>
                <w:spacing w:val="0"/>
              </w:rPr>
              <w:t>Davčni zavezanec, identifikacijska številka za DDV: SI18190995</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Arial"/>
                <w:b/>
                <w:spacing w:val="0"/>
              </w:rPr>
            </w:pPr>
            <w:r w:rsidRPr="006E28FE">
              <w:rPr>
                <w:rFonts w:ascii="Calibri" w:hAnsi="Calibri" w:cs="Arial"/>
                <w:b/>
                <w:spacing w:val="0"/>
              </w:rPr>
              <w:t xml:space="preserve">TR št. IBAN: SI56 0292 3001 9346 887 pri banki NLB </w:t>
            </w:r>
            <w:proofErr w:type="spellStart"/>
            <w:r w:rsidRPr="006E28FE">
              <w:rPr>
                <w:rFonts w:ascii="Calibri" w:hAnsi="Calibri" w:cs="Arial"/>
                <w:b/>
                <w:spacing w:val="0"/>
              </w:rPr>
              <w:t>d.d</w:t>
            </w:r>
            <w:proofErr w:type="spellEnd"/>
            <w:r w:rsidRPr="006E28FE">
              <w:rPr>
                <w:rFonts w:ascii="Calibri" w:hAnsi="Calibri" w:cs="Arial"/>
                <w:b/>
                <w:spacing w:val="0"/>
              </w:rPr>
              <w:t>.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spacing w:val="0"/>
              </w:rPr>
            </w:pPr>
            <w:r w:rsidRPr="006E28FE">
              <w:rPr>
                <w:rFonts w:ascii="Calibri" w:hAnsi="Calibri" w:cs="Arial"/>
                <w:b/>
                <w:spacing w:val="0"/>
              </w:rPr>
              <w:t>ki ga zastopa generalni direktor Dušan Mes</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in</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6E28FE" w:rsidRPr="006E28FE" w:rsidTr="006E28FE">
        <w:trPr>
          <w:trHeight w:val="340"/>
        </w:trPr>
        <w:tc>
          <w:tcPr>
            <w:tcW w:w="8132" w:type="dxa"/>
            <w:gridSpan w:val="7"/>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w:t>
            </w:r>
          </w:p>
        </w:tc>
        <w:tc>
          <w:tcPr>
            <w:tcW w:w="6833" w:type="dxa"/>
            <w:gridSpan w:val="6"/>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582" w:type="dxa"/>
            <w:gridSpan w:val="3"/>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w:t>
            </w:r>
          </w:p>
        </w:tc>
        <w:tc>
          <w:tcPr>
            <w:tcW w:w="6550" w:type="dxa"/>
            <w:gridSpan w:val="4"/>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4417" w:type="dxa"/>
            <w:gridSpan w:val="5"/>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3715" w:type="dxa"/>
            <w:gridSpan w:val="2"/>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TR št. IBAN:</w:t>
            </w:r>
          </w:p>
        </w:tc>
        <w:tc>
          <w:tcPr>
            <w:tcW w:w="2580" w:type="dxa"/>
            <w:gridSpan w:val="3"/>
            <w:shd w:val="clear" w:color="auto" w:fill="D9D9D9"/>
            <w:vAlign w:val="bottom"/>
          </w:tcPr>
          <w:p w:rsidR="006E28FE" w:rsidRPr="006E28FE" w:rsidRDefault="006E28FE" w:rsidP="006E28FE">
            <w:pPr>
              <w:widowControl w:val="0"/>
              <w:rPr>
                <w:rFonts w:ascii="Calibri" w:hAnsi="Calibri"/>
                <w:b/>
                <w:spacing w:val="0"/>
              </w:rPr>
            </w:pPr>
          </w:p>
        </w:tc>
        <w:tc>
          <w:tcPr>
            <w:tcW w:w="992" w:type="dxa"/>
            <w:gridSpan w:val="2"/>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pri banki</w:t>
            </w:r>
          </w:p>
        </w:tc>
        <w:tc>
          <w:tcPr>
            <w:tcW w:w="3261" w:type="dxa"/>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441" w:type="dxa"/>
            <w:gridSpan w:val="2"/>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ki ga zastopa</w:t>
            </w:r>
          </w:p>
        </w:tc>
        <w:tc>
          <w:tcPr>
            <w:tcW w:w="6691" w:type="dxa"/>
            <w:gridSpan w:val="5"/>
            <w:shd w:val="clear" w:color="auto" w:fill="D9D9D9"/>
            <w:vAlign w:val="bottom"/>
          </w:tcPr>
          <w:p w:rsidR="006E28FE" w:rsidRPr="006E28FE" w:rsidRDefault="006E28FE" w:rsidP="006E28FE">
            <w:pPr>
              <w:widowControl w:val="0"/>
              <w:rPr>
                <w:rFonts w:ascii="Calibri" w:hAnsi="Calibri"/>
                <w:b/>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spacing w:val="0"/>
        </w:rPr>
      </w:pPr>
      <w:r w:rsidRPr="006E28FE">
        <w:rPr>
          <w:rFonts w:ascii="Calibri" w:hAnsi="Calibri"/>
          <w:spacing w:val="0"/>
        </w:rPr>
        <w:t>sklepata naslednjo</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cs="Arial"/>
          <w:b/>
          <w:spacing w:val="0"/>
        </w:rPr>
        <w:t xml:space="preserve">POGODBO NAB/ </w:t>
      </w:r>
      <w:r w:rsidRPr="006E28FE">
        <w:rPr>
          <w:rFonts w:ascii="Calibri" w:hAnsi="Calibri" w:cs="Arial"/>
          <w:b/>
          <w:spacing w:val="0"/>
          <w:u w:val="dotted"/>
          <w:shd w:val="clear" w:color="auto" w:fill="D9D9D9"/>
        </w:rPr>
        <w:tab/>
      </w:r>
      <w:r w:rsidRPr="006E28FE">
        <w:rPr>
          <w:rFonts w:ascii="Calibri" w:hAnsi="Calibri" w:cs="Arial"/>
          <w:b/>
          <w:spacing w:val="0"/>
        </w:rPr>
        <w:t xml:space="preserve"> / </w:t>
      </w:r>
      <w:r w:rsidRPr="006E28FE">
        <w:rPr>
          <w:rFonts w:ascii="Calibri" w:hAnsi="Calibri" w:cs="Arial"/>
          <w:b/>
          <w:spacing w:val="0"/>
          <w:u w:val="dotted"/>
          <w:shd w:val="clear" w:color="auto" w:fill="D9D9D9"/>
        </w:rPr>
        <w:tab/>
      </w:r>
      <w:r w:rsidRPr="006E28FE">
        <w:rPr>
          <w:rFonts w:ascii="Calibri" w:hAnsi="Calibri" w:cs="Arial"/>
          <w:b/>
          <w:spacing w:val="0"/>
        </w:rPr>
        <w:t xml:space="preserve"> /06/SŽ/INV</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 xml:space="preserve">Pogodbeni stranki ugotavljata, da je bil izvajalec izbran kot najugodnejši ponudnik na podlagi 40. člena </w:t>
      </w:r>
      <w:r w:rsidRPr="006E28FE">
        <w:rPr>
          <w:rFonts w:ascii="Calibri" w:hAnsi="Calibri" w:cs="TimesNewRoman"/>
          <w:spacing w:val="0"/>
        </w:rPr>
        <w:t xml:space="preserve">Zakona o javnem naročanju </w:t>
      </w:r>
      <w:r w:rsidRPr="006E28FE">
        <w:rPr>
          <w:rFonts w:ascii="Calibri" w:hAnsi="Calibri"/>
          <w:spacing w:val="0"/>
        </w:rPr>
        <w:t>po odprtem postopku (</w:t>
      </w:r>
      <w:r w:rsidRPr="006E28FE">
        <w:rPr>
          <w:rFonts w:ascii="Calibri" w:hAnsi="Calibri" w:cs="Calibri"/>
          <w:spacing w:val="0"/>
        </w:rPr>
        <w:t>Uradni list RS, št. 91/15 in 14/18</w:t>
      </w:r>
      <w:r w:rsidRPr="006E28FE">
        <w:rPr>
          <w:rFonts w:ascii="Calibri" w:hAnsi="Calibri"/>
          <w:spacing w:val="0"/>
        </w:rPr>
        <w:t>, v nadaljevanju »ZJN-3«), sklepom naročnika o začetku oddaje naročila po odprtem postopku št. 19/2019/06 ter objavo na</w:t>
      </w:r>
    </w:p>
    <w:p w:rsidR="006E28FE" w:rsidRPr="006E28FE" w:rsidRDefault="006E28FE" w:rsidP="006E28FE">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javnih naročil RS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EU (TED/SIMAP)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PREDMET POGODBE</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w:t>
            </w:r>
          </w:p>
        </w:tc>
        <w:tc>
          <w:tcPr>
            <w:tcW w:w="9072" w:type="dxa"/>
          </w:tcPr>
          <w:p w:rsidR="006E28FE" w:rsidRPr="006E28FE" w:rsidRDefault="006E28FE" w:rsidP="006E28FE">
            <w:pPr>
              <w:widowControl w:val="0"/>
              <w:rPr>
                <w:rFonts w:ascii="Calibri" w:hAnsi="Calibri" w:cs="Arial"/>
                <w:b/>
                <w:spacing w:val="0"/>
              </w:rPr>
            </w:pPr>
            <w:r w:rsidRPr="006E28FE">
              <w:rPr>
                <w:rFonts w:ascii="Calibri" w:hAnsi="Calibri" w:cs="Calibri"/>
                <w:spacing w:val="0"/>
              </w:rPr>
              <w:t xml:space="preserve">Predmet te pogodbe je nakup </w:t>
            </w:r>
            <w:r w:rsidRPr="006E28FE">
              <w:rPr>
                <w:rFonts w:ascii="Calibri" w:hAnsi="Calibri" w:cs="Arial"/>
                <w:b/>
                <w:spacing w:val="0"/>
              </w:rPr>
              <w:t>pravic za uporabo ponujene programske platforme (licence)</w:t>
            </w:r>
            <w:r w:rsidRPr="006E28FE">
              <w:rPr>
                <w:rFonts w:ascii="Calibri" w:hAnsi="Calibri" w:cs="Arial"/>
                <w:spacing w:val="0"/>
              </w:rPr>
              <w:t>, v nadaljevanju »</w:t>
            </w:r>
            <w:r w:rsidRPr="006E28FE">
              <w:rPr>
                <w:rFonts w:ascii="Calibri" w:hAnsi="Calibri" w:cs="Arial"/>
                <w:b/>
                <w:spacing w:val="0"/>
              </w:rPr>
              <w:t>nakup licenc</w:t>
            </w:r>
            <w:r w:rsidRPr="006E28FE">
              <w:rPr>
                <w:rFonts w:ascii="Calibri" w:hAnsi="Calibri" w:cs="Arial"/>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b/>
                <w:spacing w:val="0"/>
              </w:rPr>
              <w:t>Sestavni del te pogodbe so</w:t>
            </w:r>
            <w:r w:rsidRPr="006E28FE">
              <w:rPr>
                <w:rFonts w:ascii="Calibri" w:hAnsi="Calibri" w:cs="Calibri"/>
                <w:spacing w:val="0"/>
              </w:rPr>
              <w:t>:</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1</w:t>
            </w:r>
            <w:r w:rsidRPr="006E28FE">
              <w:rPr>
                <w:rFonts w:ascii="Calibri" w:hAnsi="Calibri" w:cs="Calibri"/>
                <w:spacing w:val="0"/>
              </w:rPr>
              <w:t>: Razpisni obrazec 7c: Ponudbeni predračun</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2</w:t>
            </w:r>
            <w:r w:rsidRPr="006E28FE">
              <w:rPr>
                <w:rFonts w:ascii="Calibri" w:hAnsi="Calibri" w:cs="Calibri"/>
                <w:spacing w:val="0"/>
              </w:rPr>
              <w:t>: Razpisni obrazec 8: Specifikacija predmeta naročila</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3</w:t>
            </w:r>
            <w:r w:rsidRPr="006E28FE">
              <w:rPr>
                <w:rFonts w:ascii="Calibri" w:hAnsi="Calibri" w:cs="Calibri"/>
                <w:spacing w:val="0"/>
              </w:rPr>
              <w:t>: Specifikacija ponujenih licenc</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Razpisni obrazec 1a: Podatki o ponudniku</w:t>
            </w:r>
          </w:p>
          <w:p w:rsidR="006E28FE" w:rsidRPr="006E28FE" w:rsidRDefault="006E28FE" w:rsidP="00CD4E3F">
            <w:pPr>
              <w:widowControl w:val="0"/>
              <w:numPr>
                <w:ilvl w:val="0"/>
                <w:numId w:val="52"/>
              </w:numPr>
              <w:contextualSpacing/>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Razpisni obrazec 1b: Podatki o podizvajalcu</w:t>
            </w:r>
          </w:p>
          <w:p w:rsidR="006E28FE" w:rsidRPr="006E28FE" w:rsidRDefault="006E28FE" w:rsidP="00CD4E3F">
            <w:pPr>
              <w:widowControl w:val="0"/>
              <w:numPr>
                <w:ilvl w:val="0"/>
                <w:numId w:val="52"/>
              </w:numPr>
              <w:contextualSpacing/>
              <w:rPr>
                <w:rFonts w:ascii="Calibri" w:hAnsi="Calibri" w:cs="Calibri"/>
                <w:spacing w:val="0"/>
              </w:rPr>
            </w:pPr>
            <w:r w:rsidRPr="006E28FE">
              <w:rPr>
                <w:rFonts w:ascii="Calibri" w:hAnsi="Calibri" w:cs="Calibri"/>
                <w:b/>
                <w:spacing w:val="0"/>
              </w:rPr>
              <w:t>Priloga 5</w:t>
            </w:r>
            <w:r w:rsidRPr="006E28FE">
              <w:rPr>
                <w:rFonts w:ascii="Calibri" w:hAnsi="Calibri" w:cs="Calibri"/>
                <w:spacing w:val="0"/>
              </w:rPr>
              <w:t>: Celotna razpisna in ponudbena dokumentacija</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1.3</w:t>
            </w:r>
          </w:p>
        </w:tc>
        <w:tc>
          <w:tcPr>
            <w:tcW w:w="9072" w:type="dxa"/>
          </w:tcPr>
          <w:p w:rsidR="006E28FE" w:rsidRPr="006E28FE" w:rsidRDefault="006E28FE" w:rsidP="006E28FE">
            <w:pPr>
              <w:widowControl w:val="0"/>
              <w:suppressAutoHyphens/>
              <w:rPr>
                <w:rFonts w:ascii="Calibri" w:hAnsi="Calibri" w:cs="Calibri"/>
                <w:spacing w:val="0"/>
              </w:rPr>
            </w:pPr>
            <w:r w:rsidRPr="006E28FE">
              <w:rPr>
                <w:rFonts w:ascii="Calibri" w:hAnsi="Calibri" w:cs="Calibri"/>
                <w:spacing w:val="0"/>
              </w:rPr>
              <w:t>Izvajalec mora zagotoviti potrebne pravice za uporabo ponujene programske platforme (licence) v naslednjem obsegu:</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število vlečnih vozil: 259,</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število osebja vlečnih vozil: 847,</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lastRenderedPageBreak/>
              <w:t xml:space="preserve">število </w:t>
            </w:r>
            <w:proofErr w:type="spellStart"/>
            <w:r w:rsidRPr="006E28FE">
              <w:rPr>
                <w:rFonts w:ascii="Calibri" w:hAnsi="Calibri"/>
                <w:spacing w:val="0"/>
              </w:rPr>
              <w:t>vlakospremnega</w:t>
            </w:r>
            <w:proofErr w:type="spellEnd"/>
            <w:r w:rsidRPr="006E28FE">
              <w:rPr>
                <w:rFonts w:ascii="Calibri" w:hAnsi="Calibri"/>
                <w:spacing w:val="0"/>
              </w:rPr>
              <w:t xml:space="preserve"> osebja: 350,</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število končnih uporabnikov z dostopom do spletne aplikacije: 1250.</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1.4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Nakup pravic za nadgradnje programske platforme (vzdrževanje licenc) ni predmet te pogodbe.</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Programska oprema mora vključevati tudi orodja za prenos konfiguracij med okolji (razvojno, testno/izobraževalno in produkcijsko).</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okviru te pogodbe mora izvajalec zagotoviti vso programsko opremo (sistemi za upravljanje z bazami podatkov, aplikacijski strežniki, ipd.), ki je potrebna za delovanje informacijskega sistema.</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okviru te pogodbe mora izvajalec zagotoviti ustrezne pravice za uporabo (licence) tudi za drugo programsko opremo, ki je potrebna za delovanje informacijskega sistema.</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spacing w:val="0"/>
              </w:rPr>
            </w:pPr>
            <w:r w:rsidRPr="006E28FE">
              <w:rPr>
                <w:rFonts w:ascii="Calibri" w:hAnsi="Calibri"/>
                <w:b/>
                <w:spacing w:val="0"/>
              </w:rPr>
              <w:t>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PODIZVAJALCI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2.1</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Poleg izvajalca sodeluje pri izvedbi predmeta pogodbe tudi podizvajalec:</w:t>
            </w:r>
          </w:p>
          <w:p w:rsidR="006E28FE" w:rsidRPr="006E28FE" w:rsidRDefault="006E28FE" w:rsidP="00CD4E3F">
            <w:pPr>
              <w:widowControl w:val="0"/>
              <w:numPr>
                <w:ilvl w:val="0"/>
                <w:numId w:val="60"/>
              </w:numPr>
              <w:contextualSpacing/>
              <w:rPr>
                <w:rFonts w:ascii="Calibri" w:hAnsi="Calibri" w:cs="Arial"/>
                <w:noProof/>
                <w:spacing w:val="0"/>
              </w:rPr>
            </w:pPr>
            <w:r w:rsidRPr="006E28FE">
              <w:rPr>
                <w:rFonts w:ascii="Calibri" w:hAnsi="Calibri" w:cs="Arial"/>
                <w:noProof/>
                <w:spacing w:val="0"/>
                <w:shd w:val="clear" w:color="auto" w:fill="D9D9D9"/>
              </w:rPr>
              <w:t>naziv in naslov, matična št. identifikacijska št. za DDV, TR št. in banka</w:t>
            </w:r>
          </w:p>
          <w:p w:rsidR="006E28FE" w:rsidRPr="006E28FE" w:rsidRDefault="006E28FE" w:rsidP="00CD4E3F">
            <w:pPr>
              <w:widowControl w:val="0"/>
              <w:numPr>
                <w:ilvl w:val="0"/>
                <w:numId w:val="60"/>
              </w:numPr>
              <w:contextualSpacing/>
              <w:rPr>
                <w:rFonts w:ascii="Calibri" w:hAnsi="Calibri" w:cs="Arial"/>
                <w:noProof/>
                <w:spacing w:val="0"/>
              </w:rPr>
            </w:pPr>
          </w:p>
          <w:p w:rsidR="006E28FE" w:rsidRPr="006E28FE" w:rsidRDefault="006E28FE" w:rsidP="006E28FE">
            <w:pPr>
              <w:widowControl w:val="0"/>
              <w:contextualSpacing/>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2.2</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2.3</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Izvajalec nosi polno odgovornost za vestno in kvalitetno opravljeno delo podizvajalcev, enako kakor da bi ta dela opravil sam.</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2.4</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Izvajalec se obvezuje, da bo za poplačilo svojih obveznosti podizvajalcem zagotovil enake roke plačila, kot so določeni v tej pogodbi o izvedbi del med izvajalcem in naročnikom.</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2.5</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2.6</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2.7</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Podizvajalec, ki je v ponudbi zahteval neposredno plačilo v skladu z 94. členom ZJN-3, mora naročniku posredovati kopijo pogodbe, ki jo je sklenil z izvajalcem, v 5 dneh od sklenitve te pogodbe.</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2.8</w:t>
            </w:r>
          </w:p>
        </w:tc>
        <w:tc>
          <w:tcPr>
            <w:tcW w:w="9072" w:type="dxa"/>
          </w:tcPr>
          <w:p w:rsidR="006E28FE" w:rsidRPr="006E28FE" w:rsidRDefault="006E28FE" w:rsidP="006E28FE">
            <w:pPr>
              <w:widowControl w:val="0"/>
              <w:rPr>
                <w:rFonts w:ascii="Calibri" w:hAnsi="Calibri" w:cs="Arial"/>
                <w:noProof/>
                <w:spacing w:val="0"/>
              </w:rPr>
            </w:pPr>
            <w:r w:rsidRPr="006E28FE">
              <w:rPr>
                <w:rFonts w:ascii="Calibri" w:hAnsi="Calibri" w:cs="Arial"/>
                <w:noProof/>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6E28FE" w:rsidRPr="006E28FE" w:rsidRDefault="006E28FE" w:rsidP="006E28FE">
            <w:pPr>
              <w:widowControl w:val="0"/>
              <w:rPr>
                <w:rFonts w:ascii="Calibri" w:hAnsi="Calibri" w:cs="Arial"/>
                <w:noProof/>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VREDNOST</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Celotna pogodbena vrednost za nakup licenc iz točke 1 te pogodbe je določena na osnovi ponudbenega predračuna izvajalca oziroma Priloge 1, in znaša: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730"/>
        <w:gridCol w:w="1417"/>
      </w:tblGrid>
      <w:tr w:rsidR="006E28FE" w:rsidRPr="006E28FE" w:rsidTr="006E28FE">
        <w:trPr>
          <w:trHeight w:val="340"/>
        </w:trPr>
        <w:tc>
          <w:tcPr>
            <w:tcW w:w="1730" w:type="dxa"/>
            <w:shd w:val="clear" w:color="auto" w:fill="D9D9D9"/>
            <w:vAlign w:val="center"/>
          </w:tcPr>
          <w:p w:rsidR="006E28FE" w:rsidRPr="006E28FE" w:rsidRDefault="006E28FE" w:rsidP="006E28FE">
            <w:pPr>
              <w:widowControl w:val="0"/>
              <w:ind w:right="113"/>
              <w:jc w:val="center"/>
              <w:rPr>
                <w:rFonts w:ascii="Calibri" w:hAnsi="Calibri"/>
                <w:spacing w:val="0"/>
              </w:rPr>
            </w:pPr>
          </w:p>
        </w:tc>
        <w:tc>
          <w:tcPr>
            <w:tcW w:w="1417" w:type="dxa"/>
            <w:shd w:val="clear" w:color="auto" w:fill="auto"/>
            <w:vAlign w:val="center"/>
          </w:tcPr>
          <w:p w:rsidR="006E28FE" w:rsidRPr="006E28FE" w:rsidRDefault="006E28FE" w:rsidP="006E28FE">
            <w:pPr>
              <w:widowControl w:val="0"/>
              <w:jc w:val="center"/>
              <w:rPr>
                <w:rFonts w:ascii="Calibri" w:hAnsi="Calibri"/>
                <w:spacing w:val="0"/>
              </w:rPr>
            </w:pPr>
            <w:r w:rsidRPr="006E28FE">
              <w:rPr>
                <w:rFonts w:ascii="Calibri" w:hAnsi="Calibri"/>
                <w:spacing w:val="0"/>
              </w:rPr>
              <w:t>EUR brez DDV</w:t>
            </w:r>
          </w:p>
        </w:tc>
      </w:tr>
    </w:tbl>
    <w:p w:rsidR="006E28FE" w:rsidRPr="006E28FE" w:rsidRDefault="006E28FE" w:rsidP="006E28FE">
      <w:pPr>
        <w:widowControl w:val="0"/>
        <w:rPr>
          <w:rFonts w:ascii="Calibri" w:hAnsi="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DDV (davek na dodano vrednost) se obračuna ob izstavitvi računa v skladu z veljavno zakonodajo v Republiki Sloveniji v času izstavitve računa.</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vrednost za dogovorjeni obseg del in storitev po tej pogodbi je fiksna in nespremenljiva. V ceno so zajeti vsi stroški, ki bodo nastali z izvedbo predmeta naročila. Podražitev ni.</w:t>
            </w: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NAČIN PLAČILA IN PLAČILNI POGOJI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Za dobavljene licence bo izvajalec izstavil 1 račun, in sicer na dan prehoda informacijskega sistema v produkcijsko delovanje oziroma na dan zaključka Faze3 implementacije informacijskega sistema.</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4.2</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Naročnik bo obrazloženo zavrnil nepravilni račun v roku 5 delovnih dni po prejemu računa, izvajalec pa mora v tem primeru izstaviti nov, pravilni račun v roku 5 delovnih dni od zavrnitve, v katerem bo izkazana pravilna vrednost opravljenih del oziroma odpravljene druge nepravilnosti.</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4.3</w:t>
            </w:r>
          </w:p>
        </w:tc>
        <w:tc>
          <w:tcPr>
            <w:tcW w:w="9072" w:type="dxa"/>
          </w:tcPr>
          <w:p w:rsidR="006E28FE" w:rsidRPr="006E28FE" w:rsidRDefault="006E28FE" w:rsidP="006E28FE">
            <w:pPr>
              <w:widowControl w:val="0"/>
              <w:rPr>
                <w:rFonts w:ascii="Calibri" w:hAnsi="Calibri" w:cs="Calibri"/>
                <w:bCs/>
                <w:spacing w:val="0"/>
              </w:rPr>
            </w:pPr>
            <w:r w:rsidRPr="006E28FE">
              <w:rPr>
                <w:rFonts w:ascii="Calibri" w:hAnsi="Calibri" w:cs="Calibri"/>
                <w:bCs/>
                <w:spacing w:val="0"/>
              </w:rPr>
              <w:t xml:space="preserve">Naročnik se obvezuje, da bo svojo obveznost do izvajalca poravnaval s plačilnim nalogom v </w:t>
            </w:r>
            <w:r w:rsidRPr="006E28FE">
              <w:rPr>
                <w:rFonts w:ascii="Calibri" w:hAnsi="Calibri" w:cs="Calibri"/>
                <w:spacing w:val="0"/>
              </w:rPr>
              <w:t>30 dneh od dneva prejema računa</w:t>
            </w:r>
            <w:r w:rsidRPr="006E28FE">
              <w:rPr>
                <w:rFonts w:ascii="Calibri" w:hAnsi="Calibri" w:cs="Calibri"/>
                <w:bCs/>
                <w:spacing w:val="0"/>
              </w:rPr>
              <w:t xml:space="preserve"> na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843"/>
        <w:gridCol w:w="4111"/>
      </w:tblGrid>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TRR izvajalca št.</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odprt pri banki</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ROK ZA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5.1</w:t>
            </w:r>
          </w:p>
        </w:tc>
        <w:tc>
          <w:tcPr>
            <w:tcW w:w="9072" w:type="dxa"/>
          </w:tcPr>
          <w:p w:rsidR="006E28FE" w:rsidRPr="006E28FE" w:rsidRDefault="006E28FE" w:rsidP="006E28FE">
            <w:pPr>
              <w:keepLines/>
              <w:widowControl w:val="0"/>
              <w:rPr>
                <w:rFonts w:ascii="Calibri" w:hAnsi="Calibri" w:cs="Arial"/>
                <w:spacing w:val="0"/>
              </w:rPr>
            </w:pPr>
            <w:r w:rsidRPr="006E28FE">
              <w:rPr>
                <w:rFonts w:ascii="Calibri" w:hAnsi="Calibri" w:cs="Arial"/>
                <w:spacing w:val="0"/>
              </w:rPr>
              <w:t>Nakup pravic za uporabo ponujene programske platforme oziroma dobava licenc se izvede na dan prehoda informacijskega sistema v produkcijsko delovanje oziroma na dan zaključka Faze 3 implementacije informacijskega sistema.</w:t>
            </w:r>
          </w:p>
          <w:p w:rsidR="006E28FE" w:rsidRPr="006E28FE" w:rsidRDefault="006E28FE" w:rsidP="006E28FE">
            <w:pPr>
              <w:widowControl w:val="0"/>
              <w:contextualSpacing/>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NAROČNIKA</w:t>
            </w:r>
          </w:p>
        </w:tc>
      </w:tr>
      <w:tr w:rsidR="006E28FE" w:rsidRPr="006E28FE" w:rsidTr="006E28FE">
        <w:trPr>
          <w:trHeight w:val="125"/>
        </w:trPr>
        <w:tc>
          <w:tcPr>
            <w:tcW w:w="675" w:type="dxa"/>
            <w:shd w:val="clear" w:color="auto" w:fill="auto"/>
          </w:tcPr>
          <w:p w:rsidR="006E28FE" w:rsidRPr="006E28FE" w:rsidRDefault="006E28FE" w:rsidP="006E28FE">
            <w:pPr>
              <w:widowControl w:val="0"/>
              <w:rPr>
                <w:rFonts w:ascii="Calibri" w:hAnsi="Calibri" w:cs="Calibri"/>
                <w:spacing w:val="0"/>
              </w:rPr>
            </w:pPr>
          </w:p>
        </w:tc>
        <w:tc>
          <w:tcPr>
            <w:tcW w:w="9072" w:type="dxa"/>
            <w:shd w:val="clear" w:color="auto" w:fill="auto"/>
          </w:tcPr>
          <w:p w:rsidR="006E28FE" w:rsidRPr="006E28FE" w:rsidRDefault="006E28FE" w:rsidP="006E28FE">
            <w:pPr>
              <w:keepLines/>
              <w:widowControl w:val="0"/>
              <w:rPr>
                <w:rFonts w:ascii="Calibri" w:hAnsi="Calibri" w:cs="Calibri"/>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pred pričetkom pogodbenih del izvajalcu predložil vse potrebne podatke za izvedbo del, ki so predmet pogodbe.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6.2</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6.3</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tekoče spremljal in nadziral pogodbena dela in po potrebi potrjeval predlagane spremembe.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6E28FE" w:rsidRPr="006E28FE" w:rsidRDefault="006E28FE" w:rsidP="006E28FE">
            <w:pPr>
              <w:keepLines/>
              <w:widowControl w:val="0"/>
              <w:rPr>
                <w:rFonts w:ascii="Calibri" w:hAnsi="Calibri" w:cs="Arial"/>
                <w:b/>
                <w:spacing w:val="0"/>
              </w:rPr>
            </w:pPr>
            <w:r w:rsidRPr="006E28FE">
              <w:rPr>
                <w:rFonts w:ascii="Calibri" w:hAnsi="Calibri" w:cs="Arial"/>
                <w:b/>
                <w:spacing w:val="0"/>
              </w:rPr>
              <w:t>OBVEZNOSTI IZVAJALCA</w:t>
            </w:r>
          </w:p>
        </w:tc>
      </w:tr>
      <w:tr w:rsidR="006E28FE" w:rsidRPr="006E28FE" w:rsidTr="006E28FE">
        <w:trPr>
          <w:trHeight w:val="125"/>
        </w:trPr>
        <w:tc>
          <w:tcPr>
            <w:tcW w:w="675" w:type="dxa"/>
            <w:shd w:val="clear" w:color="auto" w:fill="auto"/>
          </w:tcPr>
          <w:p w:rsidR="006E28FE" w:rsidRPr="006E28FE" w:rsidRDefault="006E28FE" w:rsidP="006E28FE">
            <w:pPr>
              <w:widowControl w:val="0"/>
              <w:rPr>
                <w:rFonts w:ascii="Calibri" w:hAnsi="Calibri" w:cs="Calibri"/>
                <w:spacing w:val="0"/>
              </w:rPr>
            </w:pPr>
          </w:p>
        </w:tc>
        <w:tc>
          <w:tcPr>
            <w:tcW w:w="9072" w:type="dxa"/>
            <w:shd w:val="clear" w:color="auto" w:fill="auto"/>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shd w:val="clear" w:color="auto" w:fill="auto"/>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pogodbeno dobavo izvršil strokovno pravilno in kvalitetno v skladu z veljavno slovensko zakonodajo, ustreznimi tehničnimi predpisi in standardi, gospodarno in v korist naročnika.</w:t>
            </w:r>
          </w:p>
          <w:p w:rsidR="006E28FE" w:rsidRPr="006E28FE" w:rsidRDefault="006E28FE" w:rsidP="006E28FE">
            <w:pPr>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6.2</w:t>
            </w:r>
          </w:p>
        </w:tc>
        <w:tc>
          <w:tcPr>
            <w:tcW w:w="9072" w:type="dxa"/>
            <w:shd w:val="clear" w:color="auto" w:fill="auto"/>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naročnika sproti obveščal o vsem, kar bi lahko vplivalo na izvršitev prevzetih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6.3</w:t>
            </w:r>
          </w:p>
        </w:tc>
        <w:tc>
          <w:tcPr>
            <w:tcW w:w="9072" w:type="dxa"/>
            <w:shd w:val="clear" w:color="auto" w:fill="auto"/>
          </w:tcPr>
          <w:p w:rsidR="006E28FE" w:rsidRPr="006E28FE" w:rsidRDefault="006E28FE" w:rsidP="006E28FE">
            <w:pPr>
              <w:widowControl w:val="0"/>
              <w:tabs>
                <w:tab w:val="left" w:pos="720"/>
              </w:tabs>
              <w:rPr>
                <w:rFonts w:ascii="Calibri" w:hAnsi="Calibri" w:cs="Calibri"/>
                <w:spacing w:val="0"/>
              </w:rPr>
            </w:pPr>
            <w:r w:rsidRPr="006E28FE">
              <w:rPr>
                <w:rFonts w:ascii="Calibri" w:hAnsi="Calibri" w:cs="Calibri"/>
                <w:spacing w:val="0"/>
              </w:rPr>
              <w:t>Izvajalec se obvezuje, da bo pogodbeno dobavo izvršil v predvidenem roku.</w:t>
            </w:r>
          </w:p>
          <w:p w:rsidR="006E28FE" w:rsidRPr="006E28FE" w:rsidRDefault="006E28FE" w:rsidP="006E28FE">
            <w:pPr>
              <w:widowControl w:val="0"/>
              <w:tabs>
                <w:tab w:val="left" w:pos="720"/>
              </w:tabs>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b/>
                <w:spacing w:val="0"/>
                <w:lang w:eastAsia="ar-SA"/>
              </w:rPr>
            </w:pPr>
          </w:p>
        </w:tc>
        <w:tc>
          <w:tcPr>
            <w:tcW w:w="9072" w:type="dxa"/>
          </w:tcPr>
          <w:p w:rsidR="006E28FE" w:rsidRPr="006E28FE" w:rsidRDefault="006E28FE" w:rsidP="006E28FE">
            <w:pPr>
              <w:widowControl w:val="0"/>
              <w:rPr>
                <w:rFonts w:ascii="Calibri" w:hAnsi="Calibri" w:cs="Calibri"/>
                <w:b/>
                <w:spacing w:val="0"/>
                <w:lang w:eastAsia="ar-SA"/>
              </w:rPr>
            </w:pPr>
            <w:r w:rsidRPr="006E28FE">
              <w:rPr>
                <w:rFonts w:ascii="Calibri" w:hAnsi="Calibri" w:cs="Calibri"/>
                <w:b/>
                <w:spacing w:val="0"/>
                <w:lang w:eastAsia="ar-SA"/>
              </w:rPr>
              <w:t>Napake s strani izvajalca</w:t>
            </w:r>
          </w:p>
          <w:p w:rsidR="006E28FE" w:rsidRPr="006E28FE" w:rsidRDefault="006E28FE" w:rsidP="006E28FE">
            <w:pPr>
              <w:widowControl w:val="0"/>
              <w:rPr>
                <w:rFonts w:ascii="Calibri" w:hAnsi="Calibri" w:cs="Calibri"/>
                <w:b/>
                <w:spacing w:val="0"/>
                <w:lang w:eastAsia="ar-SA"/>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lang w:eastAsia="ar-SA"/>
              </w:rPr>
            </w:pPr>
            <w:r w:rsidRPr="006E28FE">
              <w:rPr>
                <w:rFonts w:ascii="Calibri" w:hAnsi="Calibri" w:cs="Calibri"/>
                <w:spacing w:val="0"/>
                <w:lang w:eastAsia="ar-SA"/>
              </w:rPr>
              <w:t>6.4</w:t>
            </w:r>
          </w:p>
        </w:tc>
        <w:tc>
          <w:tcPr>
            <w:tcW w:w="9072" w:type="dxa"/>
          </w:tcPr>
          <w:p w:rsidR="006E28FE" w:rsidRPr="006E28FE" w:rsidRDefault="006E28FE" w:rsidP="006E28FE">
            <w:pPr>
              <w:widowControl w:val="0"/>
              <w:rPr>
                <w:rFonts w:ascii="Calibri" w:hAnsi="Calibri" w:cs="Calibri"/>
                <w:spacing w:val="0"/>
                <w:lang w:eastAsia="ar-SA"/>
              </w:rPr>
            </w:pPr>
            <w:r w:rsidRPr="006E28FE">
              <w:rPr>
                <w:rFonts w:ascii="Calibri" w:hAnsi="Calibri" w:cs="Calibri"/>
                <w:spacing w:val="0"/>
                <w:lang w:eastAsia="ar-SA"/>
              </w:rPr>
              <w:t>Izvajalec se obvezuje, da bo v primeru, če pogodbeno število licenc, opredeljeno v Prilogi 3, ne izpolnjuje zahtev iz točke 1.3 te pogodbe, naročniku v okviru pogodbene vrednosti zagotovil zadostno število manjkajočih licenc.</w:t>
            </w:r>
          </w:p>
          <w:p w:rsidR="006E28FE" w:rsidRPr="006E28FE" w:rsidRDefault="006E28FE" w:rsidP="006E28FE">
            <w:pPr>
              <w:widowControl w:val="0"/>
              <w:rPr>
                <w:rFonts w:ascii="Calibri" w:hAnsi="Calibri" w:cs="Calibri"/>
                <w:spacing w:val="0"/>
                <w:lang w:eastAsia="ar-SA"/>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KAZEN</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Naročnik je upravičen do pogodbene kazni v višini 5 ‰ (pet promilov) od celotne pogodbene vrednosti brez DDV za vsak začeti dan zamude zaradi razlogov na strani izvajalca, vendar največ do 10% (deset procentov) </w:t>
            </w:r>
            <w:r w:rsidRPr="006E28FE">
              <w:rPr>
                <w:rFonts w:ascii="Calibri" w:hAnsi="Calibri" w:cs="Calibri"/>
                <w:spacing w:val="0"/>
              </w:rPr>
              <w:lastRenderedPageBreak/>
              <w:t>celotne pogodbene vrednosti brez DDV.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7.2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kazen se obračuna s posebnim računom z rokom plačila v 30 dneh od dneva prejema računa.</w:t>
            </w:r>
          </w:p>
          <w:p w:rsidR="006E28FE" w:rsidRPr="006E28FE" w:rsidRDefault="006E28FE" w:rsidP="006E28FE">
            <w:pPr>
              <w:widowControl w:val="0"/>
              <w:ind w:left="34" w:hanging="34"/>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7.3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ZAVAROVANJE ZA DOBRO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8.1</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Za dobro izvedbo pogodbenih obveznosti bo izvajalec v roku 10 dni po podpisu pogodbe naročniku</w:t>
            </w:r>
            <w:r w:rsidRPr="006E28FE">
              <w:rPr>
                <w:rFonts w:ascii="Calibri" w:hAnsi="Calibri"/>
                <w:spacing w:val="0"/>
              </w:rPr>
              <w:t xml:space="preserve"> </w:t>
            </w:r>
            <w:r w:rsidRPr="006E28FE">
              <w:rPr>
                <w:rFonts w:ascii="Calibri" w:hAnsi="Calibri" w:cs="Calibri"/>
                <w:spacing w:val="0"/>
              </w:rPr>
              <w:t>izročil bančno garancijo v višini 8% (osem odstotkov) od celotne pogodbene vrednosti brez DDV v skladu z vzorcem iz razpisne dokumentacije, z veljavnostjo 10 mesecev od dneva podpisa pogodbe.</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8.2</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Če izvajalec ne predloži zavarovanja za dobro izvedbo pogodbenih obveznosti, bo naročnik unovčil zavarovanje za dobro izvedbo resnost ponudbe.</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8.3</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V kolikor se podaljša rok za izvedbo pogodbenih obveznosti, je temu ustrezno izvajalec dolžan podaljšati zavarovanje za dobro izvedbo pogodbenih obveznosti.</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9.</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PREDSTAVNIKI POGODBENIH STRANK</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9.1</w:t>
            </w:r>
          </w:p>
        </w:tc>
        <w:tc>
          <w:tcPr>
            <w:tcW w:w="9072" w:type="dxa"/>
          </w:tcPr>
          <w:p w:rsidR="006E28FE" w:rsidRPr="006E28FE" w:rsidRDefault="006E28FE" w:rsidP="006E28FE">
            <w:pPr>
              <w:widowControl w:val="0"/>
              <w:ind w:left="33"/>
              <w:rPr>
                <w:rFonts w:ascii="Calibri" w:hAnsi="Calibri" w:cs="Calibri"/>
                <w:noProof/>
                <w:spacing w:val="0"/>
              </w:rPr>
            </w:pPr>
            <w:r w:rsidRPr="006E28FE">
              <w:rPr>
                <w:rFonts w:ascii="Calibri" w:hAnsi="Calibri" w:cs="Calibri"/>
                <w:noProof/>
                <w:spacing w:val="0"/>
              </w:rPr>
              <w:t>Pooblaščeni predstavnik oziroma skrbnik pogodbe s strani:</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9.2</w:t>
            </w:r>
          </w:p>
        </w:tc>
        <w:tc>
          <w:tcPr>
            <w:tcW w:w="9072"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6E28FE" w:rsidRPr="006E28FE" w:rsidRDefault="006E28FE" w:rsidP="006E28FE">
            <w:pPr>
              <w:widowControl w:val="0"/>
              <w:rPr>
                <w:rFonts w:ascii="Calibri" w:hAnsi="Calibri" w:cs="Calibri"/>
                <w:noProof/>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10.</w:t>
            </w:r>
          </w:p>
        </w:tc>
        <w:tc>
          <w:tcPr>
            <w:tcW w:w="9072"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PROTIKORUPCIJSKO DOLOČILO</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10.1</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pridobitev posla,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sklenitev posla pod ugodnejšimi pogoji,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opustitev dolžnega nadzora nad izvajanjem pogodbenih obveznosti,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ter za vsako drugo ravnanje ali opustitev,</w:t>
            </w:r>
          </w:p>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10.2</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10.1 pomenila kršitev zakonskih določil.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10.3</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 10.1 in 10.2, je dolžan sprožiti postopek ugotavljanja ničnosti pogodbe ter o tem obvestiti pristojne organe pregona.</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11.</w:t>
            </w:r>
          </w:p>
        </w:tc>
        <w:tc>
          <w:tcPr>
            <w:tcW w:w="9072" w:type="dxa"/>
            <w:shd w:val="clear" w:color="auto" w:fill="D9D9D9"/>
            <w:hideMark/>
          </w:tcPr>
          <w:p w:rsidR="006E28FE" w:rsidRPr="006E28FE" w:rsidRDefault="006E28FE" w:rsidP="006E28FE">
            <w:pPr>
              <w:widowControl w:val="0"/>
              <w:ind w:left="33"/>
              <w:rPr>
                <w:rFonts w:ascii="Calibri" w:hAnsi="Calibri" w:cs="Calibri"/>
                <w:b/>
                <w:spacing w:val="0"/>
              </w:rPr>
            </w:pPr>
            <w:r w:rsidRPr="006E28FE">
              <w:rPr>
                <w:rFonts w:ascii="Calibri" w:hAnsi="Calibri" w:cs="Calibri"/>
                <w:b/>
                <w:spacing w:val="0"/>
              </w:rPr>
              <w:t>RAZVEZNI POGOJI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11.1</w:t>
            </w:r>
          </w:p>
        </w:tc>
        <w:tc>
          <w:tcPr>
            <w:tcW w:w="9072" w:type="dxa"/>
            <w:hideMark/>
          </w:tcPr>
          <w:p w:rsidR="006E28FE" w:rsidRPr="006E28FE" w:rsidRDefault="006E28FE" w:rsidP="006E28FE">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6E28FE" w:rsidRPr="006E28FE" w:rsidRDefault="006E28FE" w:rsidP="00CD4E3F">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6E28FE" w:rsidRPr="006E28FE" w:rsidRDefault="006E28FE" w:rsidP="00CD4E3F">
            <w:pPr>
              <w:numPr>
                <w:ilvl w:val="0"/>
                <w:numId w:val="17"/>
              </w:numPr>
              <w:rPr>
                <w:rFonts w:ascii="Calibri" w:hAnsi="Calibri"/>
                <w:spacing w:val="0"/>
              </w:rPr>
            </w:pPr>
            <w:r w:rsidRPr="006E28FE">
              <w:rPr>
                <w:rFonts w:ascii="Calibri" w:hAnsi="Calibri"/>
                <w:spacing w:val="0"/>
              </w:rPr>
              <w:lastRenderedPageBreak/>
              <w:t>če bo naročnik seznanjen, da je pristojni državni organ pri izvajalcu ali podizvajalcu v času izvajanja pogodbe ugotovil najmanj dve kršitvi v zvezi s:</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plačilom za delo,</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delovnim časom,</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počitki,</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6E28FE" w:rsidRPr="006E28FE" w:rsidRDefault="006E28FE" w:rsidP="006E28FE">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11.2</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11.3</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SPREMEMBE IN DOPOLNITVE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ight="-30"/>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12.1</w:t>
            </w:r>
          </w:p>
        </w:tc>
        <w:tc>
          <w:tcPr>
            <w:tcW w:w="9072" w:type="dxa"/>
          </w:tcPr>
          <w:p w:rsidR="006E28FE" w:rsidRPr="006E28FE" w:rsidRDefault="006E28FE" w:rsidP="006E28FE">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pogodbenima strankama v pisni obliki.</w:t>
            </w:r>
          </w:p>
          <w:p w:rsidR="006E28FE" w:rsidRPr="006E28FE" w:rsidRDefault="006E28FE" w:rsidP="006E28FE">
            <w:pPr>
              <w:widowControl w:val="0"/>
              <w:ind w:right="-30"/>
              <w:rPr>
                <w:rFonts w:ascii="Calibri" w:hAnsi="Calibri" w:cs="Calibri"/>
                <w:noProof/>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ODSTOP OD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Če se razdre pogodba o implementaciji informacijskega sistema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 ima naročnik pravico odstopiti od te pogodbe brez kakršne koli odškodninske odgovornosti.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REŠEVANJE SPOROV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KONČNA DOLOČILA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izvajalec ne bo izdelal predmeta pogodbe ali pa ga bo izdelal nepopolno, ga lahko naročnik na izključno izvajalčeve stroške naroči pri drugem podjetju.</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stopi v veljavo z dnem, ko jo podpišeta obe pogodbeni stranki in ko izvajalec naročniku predloži zavarovanje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tc>
      </w:tr>
    </w:tbl>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6E28FE" w:rsidRPr="006E28FE" w:rsidTr="006E28FE">
        <w:trPr>
          <w:trHeight w:val="340"/>
          <w:jc w:val="center"/>
        </w:trPr>
        <w:tc>
          <w:tcPr>
            <w:tcW w:w="2835" w:type="dxa"/>
            <w:tcBorders>
              <w:bottom w:val="single" w:sz="4" w:space="0" w:color="auto"/>
            </w:tcBorders>
            <w:shd w:val="clear" w:color="auto" w:fill="D9D9D9"/>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w:t>
            </w:r>
          </w:p>
        </w:tc>
        <w:tc>
          <w:tcPr>
            <w:tcW w:w="1418" w:type="dxa"/>
            <w:tcBorders>
              <w:top w:val="nil"/>
              <w:bottom w:val="nil"/>
              <w:right w:val="single" w:sz="4" w:space="0" w:color="auto"/>
            </w:tcBorders>
          </w:tcPr>
          <w:p w:rsidR="006E28FE" w:rsidRPr="006E28FE" w:rsidRDefault="006E28FE" w:rsidP="006E28FE">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Izvajalec:</w:t>
            </w:r>
          </w:p>
        </w:tc>
        <w:tc>
          <w:tcPr>
            <w:tcW w:w="1418"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3686"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sectPr w:rsidR="006E28FE" w:rsidRPr="006E28FE" w:rsidSect="006E28FE">
          <w:footerReference w:type="even" r:id="rId39"/>
          <w:footnotePr>
            <w:numRestart w:val="eachPage"/>
          </w:footnotePr>
          <w:pgSz w:w="11907" w:h="16839" w:code="9"/>
          <w:pgMar w:top="1134" w:right="1134" w:bottom="1134" w:left="1134" w:header="454" w:footer="454" w:gutter="0"/>
          <w:cols w:space="708"/>
          <w:docGrid w:linePitch="326"/>
        </w:sectPr>
      </w:pP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lastRenderedPageBreak/>
        <w:t>Razpisni obrazec 6d:</w:t>
      </w:r>
      <w:r w:rsidRPr="006E28FE">
        <w:rPr>
          <w:rFonts w:ascii="Calibri" w:hAnsi="Calibri" w:cs="Arial"/>
          <w:b/>
          <w:spacing w:val="0"/>
        </w:rPr>
        <w:tab/>
        <w:t>VZOREC POGODBE O NAKUPU PRAVIC ZA NADGRADNJE PONUJENE PROGRAMSKE</w:t>
      </w: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tab/>
        <w:t>PLATFORME (VZDRŽEVANJE LICENC)</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8132"/>
      </w:tblGrid>
      <w:tr w:rsidR="006E28FE" w:rsidRPr="006E28FE" w:rsidTr="006E28FE">
        <w:trPr>
          <w:trHeight w:val="340"/>
        </w:trPr>
        <w:tc>
          <w:tcPr>
            <w:tcW w:w="8132" w:type="dxa"/>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Slovenske železnice, d.o.o., Kolodvorska 11, 1000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 5142733</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 205.274.421,23 EUR</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Calibri"/>
                <w:b/>
                <w:spacing w:val="0"/>
              </w:rPr>
            </w:pPr>
            <w:r w:rsidRPr="006E28FE">
              <w:rPr>
                <w:rFonts w:ascii="Calibri" w:hAnsi="Calibri" w:cs="Arial"/>
                <w:b/>
                <w:spacing w:val="0"/>
              </w:rPr>
              <w:t>Davčni zavezanec, identifikacijska številka za DDV: SI18190995</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cs="Arial"/>
                <w:b/>
                <w:spacing w:val="0"/>
              </w:rPr>
            </w:pPr>
            <w:r w:rsidRPr="006E28FE">
              <w:rPr>
                <w:rFonts w:ascii="Calibri" w:hAnsi="Calibri" w:cs="Arial"/>
                <w:b/>
                <w:spacing w:val="0"/>
              </w:rPr>
              <w:t xml:space="preserve">TR št. IBAN: SI56 0292 3001 9346 887 pri banki NLB </w:t>
            </w:r>
            <w:proofErr w:type="spellStart"/>
            <w:r w:rsidRPr="006E28FE">
              <w:rPr>
                <w:rFonts w:ascii="Calibri" w:hAnsi="Calibri" w:cs="Arial"/>
                <w:b/>
                <w:spacing w:val="0"/>
              </w:rPr>
              <w:t>d.d</w:t>
            </w:r>
            <w:proofErr w:type="spellEnd"/>
            <w:r w:rsidRPr="006E28FE">
              <w:rPr>
                <w:rFonts w:ascii="Calibri" w:hAnsi="Calibri" w:cs="Arial"/>
                <w:b/>
                <w:spacing w:val="0"/>
              </w:rPr>
              <w:t>. Ljubljana</w:t>
            </w:r>
          </w:p>
        </w:tc>
      </w:tr>
      <w:tr w:rsidR="006E28FE" w:rsidRPr="006E28FE" w:rsidTr="006E28FE">
        <w:trPr>
          <w:trHeight w:val="340"/>
        </w:trPr>
        <w:tc>
          <w:tcPr>
            <w:tcW w:w="8132" w:type="dxa"/>
            <w:vAlign w:val="bottom"/>
          </w:tcPr>
          <w:p w:rsidR="006E28FE" w:rsidRPr="006E28FE" w:rsidRDefault="006E28FE" w:rsidP="006E28FE">
            <w:pPr>
              <w:widowControl w:val="0"/>
              <w:rPr>
                <w:rFonts w:ascii="Calibri" w:hAnsi="Calibri"/>
                <w:spacing w:val="0"/>
              </w:rPr>
            </w:pPr>
            <w:r w:rsidRPr="006E28FE">
              <w:rPr>
                <w:rFonts w:ascii="Calibri" w:hAnsi="Calibri" w:cs="Arial"/>
                <w:b/>
                <w:spacing w:val="0"/>
              </w:rPr>
              <w:t>ki ga zastopa generalni direktor Dušan Mes</w:t>
            </w: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in</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1299"/>
        <w:gridCol w:w="142"/>
        <w:gridCol w:w="141"/>
        <w:gridCol w:w="2297"/>
        <w:gridCol w:w="538"/>
        <w:gridCol w:w="454"/>
        <w:gridCol w:w="3261"/>
      </w:tblGrid>
      <w:tr w:rsidR="006E28FE" w:rsidRPr="006E28FE" w:rsidTr="006E28FE">
        <w:trPr>
          <w:trHeight w:val="340"/>
        </w:trPr>
        <w:tc>
          <w:tcPr>
            <w:tcW w:w="8132" w:type="dxa"/>
            <w:gridSpan w:val="7"/>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b/>
                <w:spacing w:val="0"/>
              </w:rPr>
            </w:pPr>
            <w:r w:rsidRPr="006E28FE">
              <w:rPr>
                <w:rFonts w:ascii="Calibri" w:hAnsi="Calibri"/>
                <w:b/>
                <w:spacing w:val="0"/>
              </w:rPr>
              <w:t>Matična št.:</w:t>
            </w:r>
          </w:p>
        </w:tc>
        <w:tc>
          <w:tcPr>
            <w:tcW w:w="6833" w:type="dxa"/>
            <w:gridSpan w:val="6"/>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582" w:type="dxa"/>
            <w:gridSpan w:val="3"/>
            <w:vAlign w:val="bottom"/>
          </w:tcPr>
          <w:p w:rsidR="006E28FE" w:rsidRPr="006E28FE" w:rsidRDefault="006E28FE" w:rsidP="006E28FE">
            <w:pPr>
              <w:widowControl w:val="0"/>
              <w:rPr>
                <w:rFonts w:ascii="Calibri" w:hAnsi="Calibri"/>
                <w:b/>
                <w:spacing w:val="0"/>
              </w:rPr>
            </w:pPr>
            <w:r w:rsidRPr="006E28FE">
              <w:rPr>
                <w:rFonts w:ascii="Calibri" w:hAnsi="Calibri"/>
                <w:b/>
                <w:spacing w:val="0"/>
              </w:rPr>
              <w:t>Osnovni kapital:</w:t>
            </w:r>
          </w:p>
        </w:tc>
        <w:tc>
          <w:tcPr>
            <w:tcW w:w="6550" w:type="dxa"/>
            <w:gridSpan w:val="4"/>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4417" w:type="dxa"/>
            <w:gridSpan w:val="5"/>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Davčni zavezanec, identifikacijska številka za DDV:</w:t>
            </w:r>
          </w:p>
        </w:tc>
        <w:tc>
          <w:tcPr>
            <w:tcW w:w="3715" w:type="dxa"/>
            <w:gridSpan w:val="2"/>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299" w:type="dxa"/>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TR št. IBAN:</w:t>
            </w:r>
          </w:p>
        </w:tc>
        <w:tc>
          <w:tcPr>
            <w:tcW w:w="2580" w:type="dxa"/>
            <w:gridSpan w:val="3"/>
            <w:shd w:val="clear" w:color="auto" w:fill="D9D9D9"/>
            <w:vAlign w:val="bottom"/>
          </w:tcPr>
          <w:p w:rsidR="006E28FE" w:rsidRPr="006E28FE" w:rsidRDefault="006E28FE" w:rsidP="006E28FE">
            <w:pPr>
              <w:widowControl w:val="0"/>
              <w:rPr>
                <w:rFonts w:ascii="Calibri" w:hAnsi="Calibri"/>
                <w:b/>
                <w:spacing w:val="0"/>
              </w:rPr>
            </w:pPr>
          </w:p>
        </w:tc>
        <w:tc>
          <w:tcPr>
            <w:tcW w:w="992" w:type="dxa"/>
            <w:gridSpan w:val="2"/>
            <w:shd w:val="clear" w:color="auto" w:fill="auto"/>
            <w:vAlign w:val="bottom"/>
          </w:tcPr>
          <w:p w:rsidR="006E28FE" w:rsidRPr="006E28FE" w:rsidRDefault="006E28FE" w:rsidP="006E28FE">
            <w:pPr>
              <w:widowControl w:val="0"/>
              <w:rPr>
                <w:rFonts w:ascii="Calibri" w:hAnsi="Calibri"/>
                <w:b/>
                <w:spacing w:val="0"/>
              </w:rPr>
            </w:pPr>
            <w:r w:rsidRPr="006E28FE">
              <w:rPr>
                <w:rFonts w:ascii="Calibri" w:hAnsi="Calibri"/>
                <w:b/>
                <w:spacing w:val="0"/>
              </w:rPr>
              <w:t>pri banki</w:t>
            </w:r>
          </w:p>
        </w:tc>
        <w:tc>
          <w:tcPr>
            <w:tcW w:w="3261" w:type="dxa"/>
            <w:shd w:val="clear" w:color="auto" w:fill="D9D9D9"/>
            <w:vAlign w:val="bottom"/>
          </w:tcPr>
          <w:p w:rsidR="006E28FE" w:rsidRPr="006E28FE" w:rsidRDefault="006E28FE" w:rsidP="006E28FE">
            <w:pPr>
              <w:widowControl w:val="0"/>
              <w:rPr>
                <w:rFonts w:ascii="Calibri" w:hAnsi="Calibri"/>
                <w:b/>
                <w:spacing w:val="0"/>
              </w:rPr>
            </w:pPr>
          </w:p>
        </w:tc>
      </w:tr>
      <w:tr w:rsidR="006E28FE" w:rsidRPr="006E28FE" w:rsidTr="006E28FE">
        <w:trPr>
          <w:trHeight w:val="340"/>
        </w:trPr>
        <w:tc>
          <w:tcPr>
            <w:tcW w:w="1441" w:type="dxa"/>
            <w:gridSpan w:val="2"/>
            <w:vAlign w:val="bottom"/>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ki ga zastopa</w:t>
            </w:r>
          </w:p>
        </w:tc>
        <w:tc>
          <w:tcPr>
            <w:tcW w:w="6691" w:type="dxa"/>
            <w:gridSpan w:val="5"/>
            <w:shd w:val="clear" w:color="auto" w:fill="D9D9D9"/>
            <w:vAlign w:val="bottom"/>
          </w:tcPr>
          <w:p w:rsidR="006E28FE" w:rsidRPr="006E28FE" w:rsidRDefault="006E28FE" w:rsidP="006E28FE">
            <w:pPr>
              <w:widowControl w:val="0"/>
              <w:rPr>
                <w:rFonts w:ascii="Calibri" w:hAnsi="Calibri"/>
                <w:b/>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spacing w:val="0"/>
        </w:rPr>
      </w:pPr>
      <w:r w:rsidRPr="006E28FE">
        <w:rPr>
          <w:rFonts w:ascii="Calibri" w:hAnsi="Calibri"/>
          <w:spacing w:val="0"/>
        </w:rPr>
        <w:t>sklepata naslednjo</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cs="Arial"/>
          <w:b/>
          <w:spacing w:val="0"/>
        </w:rPr>
        <w:t xml:space="preserve">POGODBO NAB/ </w:t>
      </w:r>
      <w:r w:rsidRPr="006E28FE">
        <w:rPr>
          <w:rFonts w:ascii="Calibri" w:hAnsi="Calibri" w:cs="Arial"/>
          <w:b/>
          <w:spacing w:val="0"/>
          <w:u w:val="dotted"/>
          <w:shd w:val="clear" w:color="auto" w:fill="D9D9D9"/>
        </w:rPr>
        <w:tab/>
      </w:r>
      <w:r w:rsidRPr="006E28FE">
        <w:rPr>
          <w:rFonts w:ascii="Calibri" w:hAnsi="Calibri" w:cs="Arial"/>
          <w:b/>
          <w:spacing w:val="0"/>
        </w:rPr>
        <w:t xml:space="preserve"> / </w:t>
      </w:r>
      <w:r w:rsidRPr="006E28FE">
        <w:rPr>
          <w:rFonts w:ascii="Calibri" w:hAnsi="Calibri" w:cs="Arial"/>
          <w:b/>
          <w:spacing w:val="0"/>
          <w:u w:val="dotted"/>
          <w:shd w:val="clear" w:color="auto" w:fill="D9D9D9"/>
        </w:rPr>
        <w:tab/>
      </w:r>
      <w:r w:rsidRPr="006E28FE">
        <w:rPr>
          <w:rFonts w:ascii="Calibri" w:hAnsi="Calibri" w:cs="Arial"/>
          <w:b/>
          <w:spacing w:val="0"/>
        </w:rPr>
        <w:t xml:space="preserve"> /06/SŽ/VZD</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r w:rsidRPr="006E28FE">
        <w:rPr>
          <w:rFonts w:ascii="Calibri" w:hAnsi="Calibri"/>
          <w:spacing w:val="0"/>
        </w:rPr>
        <w:t xml:space="preserve">Pogodbeni stranki ugotavljata, da je bil izvajalec izbran kot najugodnejši ponudnik na podlagi 40. člena </w:t>
      </w:r>
      <w:r w:rsidRPr="006E28FE">
        <w:rPr>
          <w:rFonts w:ascii="Calibri" w:hAnsi="Calibri" w:cs="TimesNewRoman"/>
          <w:spacing w:val="0"/>
        </w:rPr>
        <w:t xml:space="preserve">Zakona o javnem naročanju </w:t>
      </w:r>
      <w:r w:rsidRPr="006E28FE">
        <w:rPr>
          <w:rFonts w:ascii="Calibri" w:hAnsi="Calibri"/>
          <w:spacing w:val="0"/>
        </w:rPr>
        <w:t>po odprtem postopku (</w:t>
      </w:r>
      <w:r w:rsidRPr="006E28FE">
        <w:rPr>
          <w:rFonts w:ascii="Calibri" w:hAnsi="Calibri" w:cs="Calibri"/>
          <w:spacing w:val="0"/>
        </w:rPr>
        <w:t>Uradni list RS, št. 91/15 in 14/18</w:t>
      </w:r>
      <w:r w:rsidRPr="006E28FE">
        <w:rPr>
          <w:rFonts w:ascii="Calibri" w:hAnsi="Calibri"/>
          <w:spacing w:val="0"/>
        </w:rPr>
        <w:t>, v nadaljevanju »ZJN-3«), sklepom naročnika o začetku oddaje naročila po odprtem postopku št. 19/2019/06 ter objavo na</w:t>
      </w:r>
    </w:p>
    <w:p w:rsidR="006E28FE" w:rsidRPr="006E28FE" w:rsidRDefault="006E28FE" w:rsidP="006E28FE">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javnih naročil RS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2518" w:type="dxa"/>
            <w:vAlign w:val="bottom"/>
          </w:tcPr>
          <w:p w:rsidR="006E28FE" w:rsidRPr="006E28FE" w:rsidRDefault="006E28FE" w:rsidP="006E28FE">
            <w:pPr>
              <w:widowControl w:val="0"/>
              <w:rPr>
                <w:rFonts w:ascii="Calibri" w:hAnsi="Calibri"/>
                <w:noProof/>
                <w:spacing w:val="0"/>
              </w:rPr>
            </w:pPr>
            <w:r w:rsidRPr="006E28FE">
              <w:rPr>
                <w:rFonts w:ascii="Calibri" w:hAnsi="Calibri"/>
                <w:spacing w:val="0"/>
              </w:rPr>
              <w:t>Portalu EU (TED/SIMAP) št.</w:t>
            </w:r>
          </w:p>
        </w:tc>
        <w:tc>
          <w:tcPr>
            <w:tcW w:w="3436"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PREDMET POGODBE</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w:t>
            </w:r>
          </w:p>
        </w:tc>
        <w:tc>
          <w:tcPr>
            <w:tcW w:w="9072" w:type="dxa"/>
          </w:tcPr>
          <w:p w:rsidR="006E28FE" w:rsidRPr="006E28FE" w:rsidRDefault="006E28FE" w:rsidP="006E28FE">
            <w:pPr>
              <w:widowControl w:val="0"/>
              <w:rPr>
                <w:rFonts w:ascii="Calibri" w:hAnsi="Calibri" w:cs="Arial"/>
                <w:b/>
                <w:spacing w:val="0"/>
              </w:rPr>
            </w:pPr>
            <w:r w:rsidRPr="006E28FE">
              <w:rPr>
                <w:rFonts w:ascii="Calibri" w:hAnsi="Calibri" w:cs="Calibri"/>
                <w:spacing w:val="0"/>
              </w:rPr>
              <w:t xml:space="preserve">Predmet te pogodbe je </w:t>
            </w:r>
            <w:r w:rsidRPr="006E28FE">
              <w:rPr>
                <w:rFonts w:ascii="Calibri" w:hAnsi="Calibri" w:cs="Calibri"/>
                <w:b/>
                <w:spacing w:val="0"/>
              </w:rPr>
              <w:t>nakup pravic za nadgradnje ponujene programske platforme (vzdrževanje licenc)</w:t>
            </w:r>
            <w:r w:rsidRPr="006E28FE">
              <w:rPr>
                <w:rFonts w:ascii="Calibri" w:hAnsi="Calibri" w:cs="Arial"/>
                <w:spacing w:val="0"/>
              </w:rPr>
              <w:t>, v nadaljevanju »</w:t>
            </w:r>
            <w:r w:rsidRPr="006E28FE">
              <w:rPr>
                <w:rFonts w:ascii="Calibri" w:hAnsi="Calibri" w:cs="Arial"/>
                <w:b/>
                <w:spacing w:val="0"/>
              </w:rPr>
              <w:t>vzdrževanje licenc</w:t>
            </w:r>
            <w:r w:rsidRPr="006E28FE">
              <w:rPr>
                <w:rFonts w:ascii="Calibri" w:hAnsi="Calibri" w:cs="Arial"/>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b/>
                <w:spacing w:val="0"/>
              </w:rPr>
              <w:t>Sestavni del te pogodbe so</w:t>
            </w:r>
            <w:r w:rsidRPr="006E28FE">
              <w:rPr>
                <w:rFonts w:ascii="Calibri" w:hAnsi="Calibri" w:cs="Calibri"/>
                <w:spacing w:val="0"/>
              </w:rPr>
              <w:t>:</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1</w:t>
            </w:r>
            <w:r w:rsidRPr="006E28FE">
              <w:rPr>
                <w:rFonts w:ascii="Calibri" w:hAnsi="Calibri" w:cs="Calibri"/>
                <w:spacing w:val="0"/>
              </w:rPr>
              <w:t>: Razpisni obrazec 7d: Ponudbeni predračun</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2</w:t>
            </w:r>
            <w:r w:rsidRPr="006E28FE">
              <w:rPr>
                <w:rFonts w:ascii="Calibri" w:hAnsi="Calibri" w:cs="Calibri"/>
                <w:spacing w:val="0"/>
              </w:rPr>
              <w:t>: Razpisni obrazec 8: Specifikacija predmeta naročila</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3</w:t>
            </w:r>
            <w:r w:rsidRPr="006E28FE">
              <w:rPr>
                <w:rFonts w:ascii="Calibri" w:hAnsi="Calibri" w:cs="Calibri"/>
                <w:spacing w:val="0"/>
              </w:rPr>
              <w:t>: Specifikacija ponujenih licenc</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4</w:t>
            </w:r>
            <w:r w:rsidRPr="006E28FE">
              <w:rPr>
                <w:rFonts w:ascii="Calibri" w:hAnsi="Calibri" w:cs="Calibri"/>
                <w:spacing w:val="0"/>
              </w:rPr>
              <w:t>: Vsa pripadajoča dokumentacija proizvajalca programske platforme, vezana na vzdrževanje licenc</w:t>
            </w:r>
          </w:p>
          <w:p w:rsidR="006E28FE" w:rsidRPr="006E28FE" w:rsidRDefault="006E28FE" w:rsidP="00CD4E3F">
            <w:pPr>
              <w:widowControl w:val="0"/>
              <w:numPr>
                <w:ilvl w:val="0"/>
                <w:numId w:val="15"/>
              </w:numPr>
              <w:contextualSpacing/>
              <w:rPr>
                <w:rFonts w:ascii="Calibri" w:hAnsi="Calibri" w:cs="Calibri"/>
                <w:spacing w:val="0"/>
              </w:rPr>
            </w:pPr>
            <w:r w:rsidRPr="006E28FE">
              <w:rPr>
                <w:rFonts w:ascii="Calibri" w:hAnsi="Calibri" w:cs="Calibri"/>
                <w:b/>
                <w:spacing w:val="0"/>
              </w:rPr>
              <w:t>Priloga 5</w:t>
            </w:r>
            <w:r w:rsidRPr="006E28FE">
              <w:rPr>
                <w:rFonts w:ascii="Calibri" w:hAnsi="Calibri" w:cs="Calibri"/>
                <w:spacing w:val="0"/>
              </w:rPr>
              <w:t>: Razpisni obrazec 1a: Podatki o ponudniku</w:t>
            </w:r>
          </w:p>
          <w:p w:rsidR="006E28FE" w:rsidRPr="006E28FE" w:rsidRDefault="006E28FE" w:rsidP="00CD4E3F">
            <w:pPr>
              <w:widowControl w:val="0"/>
              <w:numPr>
                <w:ilvl w:val="0"/>
                <w:numId w:val="52"/>
              </w:numPr>
              <w:contextualSpacing/>
              <w:jc w:val="both"/>
              <w:rPr>
                <w:rFonts w:ascii="Calibri" w:hAnsi="Calibri" w:cs="Calibri"/>
                <w:spacing w:val="0"/>
              </w:rPr>
            </w:pPr>
            <w:r w:rsidRPr="006E28FE">
              <w:rPr>
                <w:rFonts w:ascii="Calibri" w:hAnsi="Calibri" w:cs="Calibri"/>
                <w:b/>
                <w:spacing w:val="0"/>
              </w:rPr>
              <w:t>Priloga 6</w:t>
            </w:r>
            <w:r w:rsidRPr="006E28FE">
              <w:rPr>
                <w:rFonts w:ascii="Calibri" w:hAnsi="Calibri" w:cs="Calibri"/>
                <w:spacing w:val="0"/>
              </w:rPr>
              <w:t>: Razpisni obrazec 1b: Podatki o podizvajalcu</w:t>
            </w:r>
          </w:p>
          <w:p w:rsidR="006E28FE" w:rsidRPr="006E28FE" w:rsidRDefault="006E28FE" w:rsidP="00CD4E3F">
            <w:pPr>
              <w:widowControl w:val="0"/>
              <w:numPr>
                <w:ilvl w:val="0"/>
                <w:numId w:val="52"/>
              </w:numPr>
              <w:contextualSpacing/>
              <w:jc w:val="both"/>
              <w:rPr>
                <w:rFonts w:ascii="Calibri" w:hAnsi="Calibri" w:cs="Calibri"/>
                <w:spacing w:val="0"/>
              </w:rPr>
            </w:pPr>
            <w:r w:rsidRPr="006E28FE">
              <w:rPr>
                <w:rFonts w:ascii="Calibri" w:hAnsi="Calibri" w:cs="Calibri"/>
                <w:b/>
                <w:spacing w:val="0"/>
              </w:rPr>
              <w:t>Priloga 7</w:t>
            </w:r>
            <w:r w:rsidRPr="006E28FE">
              <w:rPr>
                <w:rFonts w:ascii="Calibri" w:hAnsi="Calibri" w:cs="Calibri"/>
                <w:spacing w:val="0"/>
              </w:rPr>
              <w:t>: Celotna razpisna in ponudbena dokumentacija</w:t>
            </w:r>
          </w:p>
          <w:p w:rsidR="006E28FE" w:rsidRPr="006E28FE" w:rsidRDefault="006E28FE" w:rsidP="006E28FE">
            <w:pPr>
              <w:widowControl w:val="0"/>
              <w:contextualSpacing/>
              <w:jc w:val="both"/>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1.2</w:t>
            </w:r>
          </w:p>
        </w:tc>
        <w:tc>
          <w:tcPr>
            <w:tcW w:w="9072" w:type="dxa"/>
          </w:tcPr>
          <w:p w:rsidR="006E28FE" w:rsidRPr="006E28FE" w:rsidRDefault="006E28FE" w:rsidP="006E28FE">
            <w:pPr>
              <w:suppressAutoHyphens/>
              <w:rPr>
                <w:rFonts w:ascii="Calibri" w:hAnsi="Calibri" w:cs="Calibri"/>
                <w:spacing w:val="0"/>
              </w:rPr>
            </w:pPr>
            <w:r w:rsidRPr="006E28FE">
              <w:rPr>
                <w:rFonts w:ascii="Calibri" w:hAnsi="Calibri" w:cs="Calibri"/>
                <w:spacing w:val="0"/>
              </w:rPr>
              <w:t>Vzdrževanje ponujene programske platforme vključuje naslednje storitve:</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 xml:space="preserve">dostop do novih verzij in novih funkcionalnosti ponujene programske platforme, vključno s vsemi </w:t>
            </w:r>
            <w:r w:rsidRPr="006E28FE">
              <w:rPr>
                <w:rFonts w:ascii="Calibri" w:hAnsi="Calibri"/>
                <w:spacing w:val="0"/>
              </w:rPr>
              <w:lastRenderedPageBreak/>
              <w:t>pravicami za uporabo,</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dostop do popravkov v zvezi z napakami pri delovanju ponujene programske platforme,</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možnost prijave napak in pomanjkljivosti v delovanju ponujene programske platforme in odprava napak in pomanjkljivosti v delovanju v razumnem roku. V primeru, da odprava napake ni možna v za naročnika sprejemljivem času, je potrebno v času do odprave napake zagotoviti zasilno rešitev.</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PODIZVAJALCI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Poleg izvajalca sodeluje pri izvedbi predmeta pogodbe tudi podizvajalec:</w:t>
            </w:r>
          </w:p>
          <w:p w:rsidR="006E28FE" w:rsidRPr="006E28FE" w:rsidRDefault="006E28FE" w:rsidP="00CD4E3F">
            <w:pPr>
              <w:widowControl w:val="0"/>
              <w:numPr>
                <w:ilvl w:val="0"/>
                <w:numId w:val="61"/>
              </w:numPr>
              <w:contextualSpacing/>
              <w:rPr>
                <w:rFonts w:ascii="Calibri" w:hAnsi="Calibri" w:cs="Calibri"/>
                <w:spacing w:val="0"/>
              </w:rPr>
            </w:pPr>
            <w:r w:rsidRPr="006E28FE">
              <w:rPr>
                <w:rFonts w:ascii="Calibri" w:hAnsi="Calibri" w:cs="Calibri"/>
                <w:spacing w:val="0"/>
                <w:shd w:val="clear" w:color="auto" w:fill="D9D9D9"/>
              </w:rPr>
              <w:t>naziv in naslov, matična št. identifikacijska št. za DDV, TR št. in banka</w:t>
            </w:r>
          </w:p>
          <w:p w:rsidR="006E28FE" w:rsidRPr="006E28FE" w:rsidRDefault="006E28FE" w:rsidP="00CD4E3F">
            <w:pPr>
              <w:widowControl w:val="0"/>
              <w:numPr>
                <w:ilvl w:val="0"/>
                <w:numId w:val="61"/>
              </w:numPr>
              <w:contextualSpacing/>
              <w:rPr>
                <w:rFonts w:ascii="Calibri" w:hAnsi="Calibri" w:cs="Calibri"/>
                <w:spacing w:val="0"/>
              </w:rPr>
            </w:pPr>
          </w:p>
          <w:p w:rsidR="006E28FE" w:rsidRPr="006E28FE" w:rsidRDefault="006E28FE" w:rsidP="006E28FE">
            <w:pPr>
              <w:widowControl w:val="0"/>
              <w:contextualSpacing/>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nosi polno odgovornost za vestno in kvalitetno opravljeno delo podizvajalcev, enako kakor da bi ta dela opravil sam.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za poplačilo svojih obveznosti podizvajalcem zagotovil enake roke plačila, kot so določeni v tej pogodbi o izvedbi del med izvajalcem in naročnikom.</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2.6</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E28FE">
              <w:rPr>
                <w:rFonts w:ascii="Calibri" w:hAnsi="Calibri" w:cs="Calibri"/>
                <w:spacing w:val="0"/>
              </w:rPr>
              <w:t>ev</w:t>
            </w:r>
            <w:proofErr w:type="spellEnd"/>
            <w:r w:rsidRPr="006E28FE">
              <w:rPr>
                <w:rFonts w:ascii="Calibri" w:hAnsi="Calibri" w:cs="Calibri"/>
                <w:spacing w:val="0"/>
              </w:rPr>
              <w:t>.</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2.7</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6E28FE" w:rsidRPr="006E28FE" w:rsidRDefault="006E28FE" w:rsidP="006E28FE">
            <w:pPr>
              <w:widowControl w:val="0"/>
              <w:rPr>
                <w:rFonts w:ascii="Calibri" w:hAnsi="Calibri" w:cs="Calibri"/>
                <w:spacing w:val="0"/>
              </w:rPr>
            </w:pPr>
          </w:p>
        </w:tc>
      </w:tr>
      <w:tr w:rsidR="006E28FE" w:rsidRPr="006E28FE" w:rsidTr="006E28FE">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2.8</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VREDNOST</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Celotna pogodbena vrednost za vzdrževanje licenc iz točke 1 te pogodbe je določena na osnovi ponudbenega predračuna izvajalca oziroma Priloge 1, in znaša:</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985"/>
        <w:gridCol w:w="1417"/>
      </w:tblGrid>
      <w:tr w:rsidR="006E28FE" w:rsidRPr="006E28FE" w:rsidTr="006E28FE">
        <w:trPr>
          <w:trHeight w:val="340"/>
        </w:trPr>
        <w:tc>
          <w:tcPr>
            <w:tcW w:w="1985" w:type="dxa"/>
            <w:shd w:val="clear" w:color="auto" w:fill="D9D9D9"/>
            <w:vAlign w:val="center"/>
          </w:tcPr>
          <w:p w:rsidR="006E28FE" w:rsidRPr="006E28FE" w:rsidRDefault="006E28FE" w:rsidP="006E28FE">
            <w:pPr>
              <w:widowControl w:val="0"/>
              <w:ind w:right="113"/>
              <w:jc w:val="center"/>
              <w:rPr>
                <w:rFonts w:ascii="Calibri" w:hAnsi="Calibri"/>
                <w:spacing w:val="0"/>
              </w:rPr>
            </w:pPr>
          </w:p>
        </w:tc>
        <w:tc>
          <w:tcPr>
            <w:tcW w:w="1417" w:type="dxa"/>
            <w:shd w:val="clear" w:color="auto" w:fill="auto"/>
            <w:vAlign w:val="center"/>
          </w:tcPr>
          <w:p w:rsidR="006E28FE" w:rsidRPr="006E28FE" w:rsidRDefault="006E28FE" w:rsidP="006E28FE">
            <w:pPr>
              <w:widowControl w:val="0"/>
              <w:rPr>
                <w:rFonts w:ascii="Calibri" w:hAnsi="Calibri"/>
                <w:spacing w:val="0"/>
              </w:rPr>
            </w:pPr>
            <w:r w:rsidRPr="006E28FE">
              <w:rPr>
                <w:rFonts w:ascii="Calibri" w:hAnsi="Calibri"/>
                <w:spacing w:val="0"/>
              </w:rPr>
              <w:t>EUR brez DDV</w:t>
            </w:r>
          </w:p>
        </w:tc>
      </w:tr>
    </w:tbl>
    <w:p w:rsidR="006E28FE" w:rsidRPr="006E28FE" w:rsidRDefault="006E28FE" w:rsidP="006E28FE">
      <w:pPr>
        <w:widowControl w:val="0"/>
        <w:rPr>
          <w:rFonts w:ascii="Calibri" w:hAnsi="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DDV (davek na dodano vrednost) se obračuna ob izstavitvi računa v skladu z veljavno zakonodajo v Republiki Sloveniji v času izstavitve računa.</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3.3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vrednost za dogovorjeni obseg del in storitev po tej pogodbi je fiksna in nespremenljiva. V ceno so zajeti vsi stroški, ki bodo nastali z izvedbo predmeta naročila. Podražitev ni.</w:t>
            </w:r>
          </w:p>
          <w:p w:rsidR="006E28FE" w:rsidRPr="006E28FE" w:rsidRDefault="006E28FE" w:rsidP="006E28FE">
            <w:pPr>
              <w:widowControl w:val="0"/>
              <w:rPr>
                <w:rFonts w:ascii="Calibri" w:hAnsi="Calibri" w:cs="Calibri"/>
                <w:spacing w:val="0"/>
              </w:rPr>
            </w:pPr>
          </w:p>
        </w:tc>
      </w:tr>
      <w:tr w:rsidR="006E28FE" w:rsidRPr="006E28FE" w:rsidTr="006E28FE">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NAČIN PLAČILA IN PLAČILNI POGOJI</w:t>
            </w:r>
          </w:p>
        </w:tc>
      </w:tr>
      <w:tr w:rsidR="006E28FE" w:rsidRPr="006E28FE" w:rsidTr="006E28FE">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jc w:val="both"/>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Za vzdrževanje licenc bo izvajalec letno izstavil enega ali več računov (mesečno, četrtletno, polletno ali letno), skladno s Prilogo 4.</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4.2</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 xml:space="preserve">Naročnik bo obrazloženo zavrnil nepravilni račun v roku 5 delovnih dni po prejemu računa, izvajalec pa mora v tem primeru izstaviti nov, pravilni račun v roku 5 delovnih dni od zavrnitve, v katerem bo izkazana pravilna </w:t>
            </w:r>
            <w:r w:rsidRPr="006E28FE">
              <w:rPr>
                <w:rFonts w:ascii="Calibri" w:hAnsi="Calibri"/>
                <w:spacing w:val="0"/>
              </w:rPr>
              <w:lastRenderedPageBreak/>
              <w:t>vrednost opravljenih del oziroma odpravljene druge nepravilnosti.</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4.3</w:t>
            </w:r>
          </w:p>
        </w:tc>
        <w:tc>
          <w:tcPr>
            <w:tcW w:w="9072" w:type="dxa"/>
          </w:tcPr>
          <w:p w:rsidR="006E28FE" w:rsidRPr="006E28FE" w:rsidRDefault="006E28FE" w:rsidP="006E28FE">
            <w:pPr>
              <w:widowControl w:val="0"/>
              <w:rPr>
                <w:rFonts w:ascii="Calibri" w:hAnsi="Calibri" w:cs="Calibri"/>
                <w:bCs/>
                <w:spacing w:val="0"/>
              </w:rPr>
            </w:pPr>
            <w:r w:rsidRPr="006E28FE">
              <w:rPr>
                <w:rFonts w:ascii="Calibri" w:hAnsi="Calibri" w:cs="Calibri"/>
                <w:bCs/>
                <w:spacing w:val="0"/>
              </w:rPr>
              <w:t xml:space="preserve">Naročnik se obvezuje, da bo svojo obveznost do izvajalca poravnaval s plačilnim nalogom v </w:t>
            </w:r>
            <w:r w:rsidRPr="006E28FE">
              <w:rPr>
                <w:rFonts w:ascii="Calibri" w:hAnsi="Calibri" w:cs="Calibri"/>
                <w:spacing w:val="0"/>
              </w:rPr>
              <w:t>30 dneh od dneva prejema računa</w:t>
            </w:r>
            <w:r w:rsidRPr="006E28FE">
              <w:rPr>
                <w:rFonts w:ascii="Calibri" w:hAnsi="Calibri" w:cs="Calibri"/>
                <w:bCs/>
                <w:spacing w:val="0"/>
              </w:rPr>
              <w:t xml:space="preserve"> na</w:t>
            </w:r>
          </w:p>
        </w:tc>
      </w:tr>
    </w:tbl>
    <w:p w:rsidR="006E28FE" w:rsidRPr="006E28FE" w:rsidRDefault="006E28FE" w:rsidP="006E28FE">
      <w:pPr>
        <w:widowControl w:val="0"/>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4111"/>
      </w:tblGrid>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TRR izvajalca št.</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1843"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odprt pri banki</w:t>
            </w:r>
          </w:p>
        </w:tc>
        <w:tc>
          <w:tcPr>
            <w:tcW w:w="4111"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FE" w:rsidRPr="006E28FE" w:rsidRDefault="006E28FE" w:rsidP="006E28FE">
            <w:pPr>
              <w:widowControl w:val="0"/>
              <w:rPr>
                <w:rFonts w:ascii="Calibri" w:hAnsi="Calibri" w:cs="Calibri"/>
                <w:spacing w:val="0"/>
              </w:rPr>
            </w:pPr>
          </w:p>
        </w:tc>
      </w:tr>
      <w:tr w:rsidR="006E28FE" w:rsidRPr="006E28FE" w:rsidTr="006E28FE">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4.5</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ROK ZA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5.1</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Nakup pravic za nadgradnje ponujene programske platforme (vzdrževanje licenc) se prične izvajati s prvim dnem naslednjega meseca po izvedenem nakupu.</w:t>
            </w:r>
          </w:p>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5.2</w:t>
            </w:r>
          </w:p>
        </w:tc>
        <w:tc>
          <w:tcPr>
            <w:tcW w:w="9072" w:type="dxa"/>
          </w:tcPr>
          <w:p w:rsidR="006E28FE" w:rsidRPr="006E28FE" w:rsidRDefault="006E28FE" w:rsidP="006E28FE">
            <w:pPr>
              <w:widowControl w:val="0"/>
              <w:rPr>
                <w:rFonts w:ascii="Calibri" w:hAnsi="Calibri"/>
                <w:spacing w:val="0"/>
              </w:rPr>
            </w:pPr>
            <w:r w:rsidRPr="006E28FE">
              <w:rPr>
                <w:rFonts w:ascii="Calibri" w:hAnsi="Calibri"/>
                <w:spacing w:val="0"/>
              </w:rPr>
              <w:t>Vzdrževanje vseh dobavljenih licenc se sklene za obdobje 48 mesecev.</w:t>
            </w:r>
          </w:p>
          <w:p w:rsidR="006E28FE" w:rsidRPr="006E28FE" w:rsidRDefault="006E28FE" w:rsidP="006E28FE">
            <w:pPr>
              <w:widowControl w:val="0"/>
              <w:rPr>
                <w:rFonts w:ascii="Calibri" w:hAnsi="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OBVEZNOSTI NAROČNIKA</w:t>
            </w:r>
          </w:p>
        </w:tc>
      </w:tr>
      <w:tr w:rsidR="006E28FE" w:rsidRPr="006E28FE" w:rsidTr="006E28FE">
        <w:trPr>
          <w:trHeight w:val="125"/>
        </w:trPr>
        <w:tc>
          <w:tcPr>
            <w:tcW w:w="675" w:type="dxa"/>
            <w:shd w:val="clear" w:color="auto" w:fill="auto"/>
          </w:tcPr>
          <w:p w:rsidR="006E28FE" w:rsidRPr="006E28FE" w:rsidRDefault="006E28FE" w:rsidP="006E28FE">
            <w:pPr>
              <w:widowControl w:val="0"/>
              <w:rPr>
                <w:rFonts w:ascii="Calibri" w:hAnsi="Calibri" w:cs="Calibri"/>
                <w:spacing w:val="0"/>
              </w:rPr>
            </w:pPr>
          </w:p>
        </w:tc>
        <w:tc>
          <w:tcPr>
            <w:tcW w:w="9072" w:type="dxa"/>
            <w:shd w:val="clear" w:color="auto" w:fill="auto"/>
          </w:tcPr>
          <w:p w:rsidR="006E28FE" w:rsidRPr="006E28FE" w:rsidRDefault="006E28FE" w:rsidP="006E28FE">
            <w:pPr>
              <w:keepLines/>
              <w:widowControl w:val="0"/>
              <w:rPr>
                <w:rFonts w:ascii="Calibri" w:hAnsi="Calibri" w:cs="Calibri"/>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pred pričetkom pogodbenih del izvajalcu predložil vse potrebne podatke za izvedbo del, ki so predmet pogodbe.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6.2</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zagotovil finančna sredstva, potrebna za plačilo del, ki so predmet pogodbe.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6.3</w:t>
            </w:r>
          </w:p>
        </w:tc>
        <w:tc>
          <w:tcPr>
            <w:tcW w:w="9072" w:type="dxa"/>
            <w:shd w:val="clear" w:color="auto" w:fill="auto"/>
          </w:tcPr>
          <w:p w:rsidR="006E28FE" w:rsidRPr="006E28FE" w:rsidRDefault="006E28FE" w:rsidP="006E28FE">
            <w:pPr>
              <w:keepLines/>
              <w:widowControl w:val="0"/>
              <w:rPr>
                <w:rFonts w:ascii="Calibri" w:hAnsi="Calibri" w:cs="Calibri"/>
                <w:spacing w:val="0"/>
              </w:rPr>
            </w:pPr>
            <w:r w:rsidRPr="006E28FE">
              <w:rPr>
                <w:rFonts w:ascii="Calibri" w:hAnsi="Calibri" w:cs="Calibri"/>
                <w:spacing w:val="0"/>
              </w:rPr>
              <w:t>Naročnik se obvezuje, da bo tekoče spremljal in nadziral pogodbena dela in po potrebi potrjeval predlagane spremembe.</w:t>
            </w:r>
          </w:p>
          <w:p w:rsidR="006E28FE" w:rsidRPr="006E28FE" w:rsidRDefault="006E28FE" w:rsidP="006E28FE">
            <w:pPr>
              <w:keepLines/>
              <w:widowControl w:val="0"/>
              <w:rPr>
                <w:rFonts w:ascii="Calibri" w:hAnsi="Calibri" w:cs="Arial"/>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6.</w:t>
            </w:r>
          </w:p>
        </w:tc>
        <w:tc>
          <w:tcPr>
            <w:tcW w:w="9072" w:type="dxa"/>
            <w:shd w:val="clear" w:color="auto" w:fill="D9D9D9"/>
          </w:tcPr>
          <w:p w:rsidR="006E28FE" w:rsidRPr="006E28FE" w:rsidRDefault="006E28FE" w:rsidP="006E28FE">
            <w:pPr>
              <w:keepLines/>
              <w:widowControl w:val="0"/>
              <w:rPr>
                <w:rFonts w:ascii="Calibri" w:hAnsi="Calibri" w:cs="Arial"/>
                <w:b/>
                <w:spacing w:val="0"/>
              </w:rPr>
            </w:pPr>
            <w:r w:rsidRPr="006E28FE">
              <w:rPr>
                <w:rFonts w:ascii="Calibri" w:hAnsi="Calibri" w:cs="Arial"/>
                <w:b/>
                <w:spacing w:val="0"/>
              </w:rPr>
              <w:t>OBVEZNOSTI IZVAJALCA</w:t>
            </w:r>
          </w:p>
        </w:tc>
      </w:tr>
      <w:tr w:rsidR="006E28FE" w:rsidRPr="006E28FE" w:rsidTr="006E28FE">
        <w:trPr>
          <w:trHeight w:val="125"/>
        </w:trPr>
        <w:tc>
          <w:tcPr>
            <w:tcW w:w="675" w:type="dxa"/>
            <w:shd w:val="clear" w:color="auto" w:fill="auto"/>
          </w:tcPr>
          <w:p w:rsidR="006E28FE" w:rsidRPr="006E28FE" w:rsidRDefault="006E28FE" w:rsidP="006E28FE">
            <w:pPr>
              <w:widowControl w:val="0"/>
              <w:rPr>
                <w:rFonts w:ascii="Calibri" w:hAnsi="Calibri" w:cs="Calibri"/>
                <w:spacing w:val="0"/>
              </w:rPr>
            </w:pPr>
          </w:p>
        </w:tc>
        <w:tc>
          <w:tcPr>
            <w:tcW w:w="9072" w:type="dxa"/>
            <w:shd w:val="clear" w:color="auto" w:fill="auto"/>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6.1</w:t>
            </w:r>
          </w:p>
        </w:tc>
        <w:tc>
          <w:tcPr>
            <w:tcW w:w="9072" w:type="dxa"/>
            <w:shd w:val="clear" w:color="auto" w:fill="auto"/>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pogodbeno dobavo izvršil strokovno pravilno, kvalitetno, v skladu z veljavno slovensko zakonodajo, ustreznimi tehničnimi predpisi in standardi,</w:t>
            </w:r>
            <w:r w:rsidRPr="006E28FE">
              <w:rPr>
                <w:rFonts w:ascii="Times New Roman" w:hAnsi="Times New Roman"/>
                <w:spacing w:val="0"/>
                <w:sz w:val="24"/>
              </w:rPr>
              <w:t xml:space="preserve"> </w:t>
            </w:r>
            <w:r w:rsidRPr="006E28FE">
              <w:rPr>
                <w:rFonts w:ascii="Calibri" w:hAnsi="Calibri" w:cs="Calibri"/>
                <w:spacing w:val="0"/>
              </w:rPr>
              <w:t>gospodarno in v korist naročnika ter Prilogo 3 in Prilogo 4 te pogodbe.</w:t>
            </w:r>
          </w:p>
          <w:p w:rsidR="006E28FE" w:rsidRPr="006E28FE" w:rsidRDefault="006E28FE" w:rsidP="006E28FE">
            <w:pPr>
              <w:widowControl w:val="0"/>
              <w:rPr>
                <w:rFonts w:ascii="Calibri" w:hAnsi="Calibri" w:cs="Arial"/>
                <w:spacing w:val="0"/>
              </w:rPr>
            </w:pPr>
          </w:p>
        </w:tc>
      </w:tr>
      <w:tr w:rsidR="006E28FE" w:rsidRPr="006E28FE" w:rsidTr="006E28FE">
        <w:trPr>
          <w:trHeight w:val="125"/>
        </w:trPr>
        <w:tc>
          <w:tcPr>
            <w:tcW w:w="675" w:type="dxa"/>
            <w:shd w:val="clear" w:color="auto" w:fill="auto"/>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6.2</w:t>
            </w:r>
          </w:p>
        </w:tc>
        <w:tc>
          <w:tcPr>
            <w:tcW w:w="9072" w:type="dxa"/>
            <w:shd w:val="clear" w:color="auto" w:fill="auto"/>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se obvezuje, da bo naročnika sproti obveščal o vsem, kar bi lahko vplivalo na izvršitev prevzetih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7.</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POGODBENA KAZEN</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tabs>
                <w:tab w:val="center" w:pos="4536"/>
                <w:tab w:val="right" w:pos="9072"/>
              </w:tabs>
              <w:spacing w:line="100" w:lineRule="atLeast"/>
              <w:rPr>
                <w:rFonts w:ascii="Calibri" w:hAnsi="Calibri" w:cs="Calibri"/>
                <w:spacing w:val="0"/>
                <w:szCs w:val="24"/>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7.1</w:t>
            </w:r>
          </w:p>
        </w:tc>
        <w:tc>
          <w:tcPr>
            <w:tcW w:w="9072" w:type="dxa"/>
          </w:tcPr>
          <w:p w:rsidR="006E28FE" w:rsidRPr="006E28FE" w:rsidRDefault="006E28FE" w:rsidP="006E28FE">
            <w:pPr>
              <w:widowControl w:val="0"/>
              <w:tabs>
                <w:tab w:val="center" w:pos="4536"/>
                <w:tab w:val="right" w:pos="9072"/>
              </w:tabs>
              <w:spacing w:line="100" w:lineRule="atLeast"/>
              <w:rPr>
                <w:rFonts w:ascii="Calibri" w:hAnsi="Calibri" w:cs="Calibri"/>
                <w:spacing w:val="0"/>
                <w:szCs w:val="24"/>
              </w:rPr>
            </w:pPr>
            <w:r w:rsidRPr="006E28FE">
              <w:rPr>
                <w:rFonts w:ascii="Calibri" w:hAnsi="Calibri" w:cs="Calibri"/>
                <w:spacing w:val="0"/>
                <w:szCs w:val="24"/>
              </w:rPr>
              <w:t>Naročnik ima pravico, da izvajalcu v obdobju, ko ne doseže pogodbeno zagotovljenega nivoja storitve, zaračuna pogodbeno kazen v višini 0,25% od vrednosti obdobne vzdrževalnine za vsak dokazani incident izven pogodbeno zagotovljenega nivoja storitve, vendar največ 5% vrednosti obdobne vzdrževalnine.</w:t>
            </w:r>
          </w:p>
          <w:p w:rsidR="006E28FE" w:rsidRPr="006E28FE" w:rsidRDefault="006E28FE" w:rsidP="006E28FE">
            <w:pPr>
              <w:widowControl w:val="0"/>
              <w:tabs>
                <w:tab w:val="center" w:pos="4536"/>
                <w:tab w:val="right" w:pos="9072"/>
              </w:tabs>
              <w:spacing w:line="100" w:lineRule="atLeast"/>
              <w:rPr>
                <w:rFonts w:ascii="Calibri" w:hAnsi="Calibri" w:cs="Calibri"/>
                <w:spacing w:val="0"/>
                <w:szCs w:val="24"/>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Pogodbena kazen se obračuna s posebnim računom z rokom plačila v 30 dneh od dneva prejema računa.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7.3</w:t>
            </w:r>
          </w:p>
        </w:tc>
        <w:tc>
          <w:tcPr>
            <w:tcW w:w="9072" w:type="dxa"/>
          </w:tcPr>
          <w:p w:rsidR="006E28FE" w:rsidRPr="006E28FE" w:rsidRDefault="006E28FE" w:rsidP="006E28FE">
            <w:pPr>
              <w:widowControl w:val="0"/>
              <w:ind w:left="34" w:hanging="34"/>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6E28FE" w:rsidRPr="006E28FE" w:rsidRDefault="006E28FE" w:rsidP="006E28FE">
            <w:pPr>
              <w:widowControl w:val="0"/>
              <w:ind w:left="34" w:hanging="34"/>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7.4</w:t>
            </w:r>
          </w:p>
        </w:tc>
        <w:tc>
          <w:tcPr>
            <w:tcW w:w="9072" w:type="dxa"/>
          </w:tcPr>
          <w:p w:rsidR="006E28FE" w:rsidRPr="006E28FE" w:rsidRDefault="006E28FE" w:rsidP="006E28FE">
            <w:pPr>
              <w:widowControl w:val="0"/>
              <w:rPr>
                <w:rFonts w:ascii="Calibri" w:hAnsi="Calibri"/>
                <w:noProof/>
                <w:spacing w:val="0"/>
              </w:rPr>
            </w:pPr>
            <w:r w:rsidRPr="006E28FE">
              <w:rPr>
                <w:rFonts w:ascii="Calibri" w:hAnsi="Calibri" w:cs="Calibri"/>
                <w:spacing w:val="0"/>
              </w:rPr>
              <w:t>Izvajalec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lastRenderedPageBreak/>
              <w:t>8.</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ZAVAROVANJE ZA DOBRO IZVEDBO POGODBENIH OBVEZNOSTI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8.1</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Za dobro izvedbo pogodbenih obveznosti bo izvajalec v roku 10 dni od dneva pričetka izvajanja vzdrževanja licenc naročniku izročil bančno garancijo v višini 8% (osem odstotkov) od celotne pogodbene vrednosti brez DDV v skladu z vzorcem iz razpisne dokumentacije, z veljavnostjo 49 mesecev od dneva pričetka izvajanja vzdrževanja licenc.</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8.2</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Če izvajalec ne predloži zavarovanja za dobro izvedbo pogodbenih obveznosti, bo naročnik unovčil zavarovanje za dobro izvedbo pogodbenih obveznosti iz naslova pogodbe o implementaciji informacijskega sistema.</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8.3</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V kolikor se podaljša rok za izvedbo pogodbenih obveznosti, je temu ustrezno izvajalec dolžan podaljšati zavarovanje za dobro izvedbo pogodbenih obveznosti.</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8.4</w:t>
            </w:r>
          </w:p>
        </w:tc>
        <w:tc>
          <w:tcPr>
            <w:tcW w:w="9072" w:type="dxa"/>
          </w:tcPr>
          <w:p w:rsidR="006E28FE" w:rsidRPr="006E28FE" w:rsidRDefault="006E28FE" w:rsidP="006E28FE">
            <w:pPr>
              <w:widowControl w:val="0"/>
              <w:ind w:left="12"/>
              <w:rPr>
                <w:rFonts w:ascii="Calibri" w:hAnsi="Calibri" w:cs="Calibri"/>
                <w:spacing w:val="0"/>
              </w:rPr>
            </w:pPr>
            <w:r w:rsidRPr="006E28FE">
              <w:rPr>
                <w:rFonts w:ascii="Calibri" w:hAnsi="Calibri" w:cs="Calibri"/>
                <w:spacing w:val="0"/>
              </w:rPr>
              <w:t>Naročnik dovoljuje, da izvajalec predloži dve zavarovanji za dobro izvedbo pogodbenih obveznosti s krajšo ročnostjo, vendar minimalno 24 mesecev. V tem primeru mora izvajalec naročniku novo zavarovanje predložiti vsaj 30 dni pred iztekom predhodnega zavarovanja. V nasprotnem primeru bo naročnik unovčil predhodno (veljavno) zavarovanje.</w:t>
            </w:r>
          </w:p>
          <w:p w:rsidR="006E28FE" w:rsidRPr="006E28FE" w:rsidRDefault="006E28FE" w:rsidP="006E28FE">
            <w:pPr>
              <w:widowControl w:val="0"/>
              <w:ind w:left="12"/>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9.</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PREDSTAVNIKI POGODBENIH STRANK</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left="33"/>
              <w:rPr>
                <w:rFonts w:ascii="Calibri" w:hAnsi="Calibri" w:cs="Calibri"/>
                <w:noProof/>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9.1</w:t>
            </w:r>
          </w:p>
        </w:tc>
        <w:tc>
          <w:tcPr>
            <w:tcW w:w="9072" w:type="dxa"/>
          </w:tcPr>
          <w:p w:rsidR="006E28FE" w:rsidRPr="006E28FE" w:rsidRDefault="006E28FE" w:rsidP="006E28FE">
            <w:pPr>
              <w:widowControl w:val="0"/>
              <w:ind w:left="33"/>
              <w:rPr>
                <w:rFonts w:ascii="Calibri" w:hAnsi="Calibri" w:cs="Calibri"/>
                <w:noProof/>
                <w:spacing w:val="0"/>
              </w:rPr>
            </w:pPr>
            <w:r w:rsidRPr="006E28FE">
              <w:rPr>
                <w:rFonts w:ascii="Calibri" w:hAnsi="Calibri" w:cs="Calibri"/>
                <w:noProof/>
                <w:spacing w:val="0"/>
              </w:rPr>
              <w:t>Pooblaščeni predstavnik oziroma skrbnik pogodbe s strani:</w:t>
            </w:r>
          </w:p>
        </w:tc>
      </w:tr>
    </w:tbl>
    <w:p w:rsidR="006E28FE" w:rsidRPr="006E28FE" w:rsidRDefault="006E28FE" w:rsidP="006E28FE">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6E28FE" w:rsidRPr="006E28FE" w:rsidRDefault="006E28FE" w:rsidP="006E28FE">
            <w:pPr>
              <w:widowControl w:val="0"/>
              <w:rPr>
                <w:rFonts w:ascii="Calibri" w:hAnsi="Calibri"/>
                <w:noProof/>
                <w:spacing w:val="0"/>
              </w:rPr>
            </w:pPr>
          </w:p>
        </w:tc>
      </w:tr>
      <w:tr w:rsidR="006E28FE" w:rsidRPr="006E28FE" w:rsidTr="006E28FE">
        <w:trPr>
          <w:trHeight w:val="340"/>
        </w:trPr>
        <w:tc>
          <w:tcPr>
            <w:tcW w:w="1418" w:type="dxa"/>
            <w:vAlign w:val="bottom"/>
          </w:tcPr>
          <w:p w:rsidR="006E28FE" w:rsidRPr="006E28FE" w:rsidRDefault="006E28FE" w:rsidP="006E28FE">
            <w:pPr>
              <w:widowControl w:val="0"/>
              <w:rPr>
                <w:rFonts w:ascii="Calibri" w:hAnsi="Calibri"/>
                <w:noProof/>
                <w:spacing w:val="0"/>
              </w:rPr>
            </w:pPr>
            <w:r w:rsidRPr="006E28FE">
              <w:rPr>
                <w:rFonts w:ascii="Calibri" w:hAnsi="Calibri" w:cs="Calibri"/>
                <w:spacing w:val="0"/>
              </w:rPr>
              <w:t>izvajalca je</w:t>
            </w:r>
          </w:p>
        </w:tc>
        <w:tc>
          <w:tcPr>
            <w:tcW w:w="3402" w:type="dxa"/>
            <w:shd w:val="clear" w:color="auto" w:fill="D9D9D9"/>
            <w:vAlign w:val="bottom"/>
          </w:tcPr>
          <w:p w:rsidR="006E28FE" w:rsidRPr="006E28FE" w:rsidRDefault="006E28FE" w:rsidP="006E28FE">
            <w:pPr>
              <w:widowControl w:val="0"/>
              <w:rPr>
                <w:rFonts w:ascii="Calibri" w:hAnsi="Calibri"/>
                <w:noProof/>
                <w:spacing w:val="0"/>
              </w:rPr>
            </w:pPr>
          </w:p>
        </w:tc>
      </w:tr>
    </w:tbl>
    <w:p w:rsidR="006E28FE" w:rsidRPr="006E28FE" w:rsidRDefault="006E28FE" w:rsidP="006E28FE">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9.2</w:t>
            </w:r>
          </w:p>
        </w:tc>
        <w:tc>
          <w:tcPr>
            <w:tcW w:w="9072" w:type="dxa"/>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6E28FE" w:rsidRPr="006E28FE" w:rsidRDefault="006E28FE" w:rsidP="006E28FE">
            <w:pPr>
              <w:widowControl w:val="0"/>
              <w:rPr>
                <w:rFonts w:ascii="Calibri" w:hAnsi="Calibri" w:cs="Calibri"/>
                <w:noProof/>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10.</w:t>
            </w:r>
          </w:p>
        </w:tc>
        <w:tc>
          <w:tcPr>
            <w:tcW w:w="9072"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PROTIKORUPCIJSKO DOLOČILO</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10.1</w:t>
            </w:r>
          </w:p>
        </w:tc>
        <w:tc>
          <w:tcPr>
            <w:tcW w:w="9072"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pridobitev posla,</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sklenitev posla pod ugodnejšimi pogoji,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za opustitev dolžnega nadzora nad izvajanjem pogodbenih obveznosti,</w:t>
            </w:r>
          </w:p>
          <w:p w:rsidR="006E28FE" w:rsidRPr="006E28FE" w:rsidRDefault="006E28FE" w:rsidP="00CD4E3F">
            <w:pPr>
              <w:widowControl w:val="0"/>
              <w:numPr>
                <w:ilvl w:val="0"/>
                <w:numId w:val="17"/>
              </w:numPr>
              <w:rPr>
                <w:rFonts w:ascii="Calibri" w:hAnsi="Calibri"/>
                <w:spacing w:val="0"/>
              </w:rPr>
            </w:pPr>
            <w:r w:rsidRPr="006E28FE">
              <w:rPr>
                <w:rFonts w:ascii="Calibri" w:hAnsi="Calibri"/>
                <w:spacing w:val="0"/>
              </w:rPr>
              <w:t>ter za vsako drugo ravnanje ali opustitev,</w:t>
            </w:r>
          </w:p>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10.2</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Pogodbeni stranki sta se dolžni vzdržati vsakršnih ravnanj, ki bi na podlagi vsebine iz točke 10.1 pomenila kršitev zakonskih določil.</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10.3</w:t>
            </w:r>
          </w:p>
        </w:tc>
        <w:tc>
          <w:tcPr>
            <w:tcW w:w="9072" w:type="dxa"/>
            <w:hideMark/>
          </w:tcPr>
          <w:p w:rsidR="006E28FE" w:rsidRPr="006E28FE" w:rsidRDefault="006E28FE" w:rsidP="006E28FE">
            <w:pPr>
              <w:widowControl w:val="0"/>
              <w:ind w:left="33"/>
              <w:rPr>
                <w:rFonts w:ascii="Calibri" w:hAnsi="Calibri" w:cs="Calibri"/>
                <w:spacing w:val="0"/>
              </w:rPr>
            </w:pPr>
            <w:r w:rsidRPr="006E28FE">
              <w:rPr>
                <w:rFonts w:ascii="Calibri" w:hAnsi="Calibri" w:cs="Calibri"/>
                <w:spacing w:val="0"/>
              </w:rPr>
              <w:t>V primeru, da naročnik ugotovi domnevni obstoj dejanskega stanja iz točk 10.1 in 10.2, je dolžan sprožiti postopek ugotavljanja ničnosti pogodbe ter o tem obvestiti pristojne organe pregona.</w:t>
            </w:r>
          </w:p>
          <w:p w:rsidR="006E28FE" w:rsidRPr="006E28FE" w:rsidRDefault="006E28FE" w:rsidP="006E28FE">
            <w:pPr>
              <w:widowControl w:val="0"/>
              <w:ind w:left="33"/>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11.</w:t>
            </w:r>
          </w:p>
        </w:tc>
        <w:tc>
          <w:tcPr>
            <w:tcW w:w="9072" w:type="dxa"/>
            <w:shd w:val="clear" w:color="auto" w:fill="D9D9D9"/>
            <w:hideMark/>
          </w:tcPr>
          <w:p w:rsidR="006E28FE" w:rsidRPr="006E28FE" w:rsidRDefault="006E28FE" w:rsidP="006E28FE">
            <w:pPr>
              <w:widowControl w:val="0"/>
              <w:ind w:left="33"/>
              <w:rPr>
                <w:rFonts w:ascii="Calibri" w:hAnsi="Calibri" w:cs="Calibri"/>
                <w:b/>
                <w:spacing w:val="0"/>
              </w:rPr>
            </w:pPr>
            <w:r w:rsidRPr="006E28FE">
              <w:rPr>
                <w:rFonts w:ascii="Calibri" w:hAnsi="Calibri" w:cs="Calibri"/>
                <w:b/>
                <w:spacing w:val="0"/>
              </w:rPr>
              <w:t>RAZVEZNI POGOJI</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11.1</w:t>
            </w:r>
          </w:p>
        </w:tc>
        <w:tc>
          <w:tcPr>
            <w:tcW w:w="9072" w:type="dxa"/>
            <w:hideMark/>
          </w:tcPr>
          <w:p w:rsidR="006E28FE" w:rsidRPr="006E28FE" w:rsidRDefault="006E28FE" w:rsidP="006E28FE">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6E28FE" w:rsidRPr="006E28FE" w:rsidRDefault="006E28FE" w:rsidP="00CD4E3F">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6E28FE" w:rsidRPr="006E28FE" w:rsidRDefault="006E28FE" w:rsidP="00CD4E3F">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plačilom za delo,</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delovnim časom,</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t>počitki,</w:t>
            </w:r>
          </w:p>
          <w:p w:rsidR="006E28FE" w:rsidRPr="006E28FE" w:rsidRDefault="006E28FE" w:rsidP="00CD4E3F">
            <w:pPr>
              <w:numPr>
                <w:ilvl w:val="0"/>
                <w:numId w:val="27"/>
              </w:numPr>
              <w:ind w:left="1310"/>
              <w:contextualSpacing/>
              <w:rPr>
                <w:rFonts w:ascii="Calibri" w:hAnsi="Calibri" w:cs="Calibri"/>
                <w:spacing w:val="0"/>
              </w:rPr>
            </w:pPr>
            <w:r w:rsidRPr="006E28FE">
              <w:rPr>
                <w:rFonts w:ascii="Calibri" w:hAnsi="Calibri" w:cs="Calibri"/>
                <w:spacing w:val="0"/>
              </w:rPr>
              <w:lastRenderedPageBreak/>
              <w:t>opravljanjem dela na podlagi pogodb civilnega prava kljub obstoju elementov delovnega razmerja ali v zvezi z zaposlovanjem na črno,</w:t>
            </w:r>
          </w:p>
          <w:p w:rsidR="006E28FE" w:rsidRPr="006E28FE" w:rsidRDefault="006E28FE" w:rsidP="006E28FE">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lastRenderedPageBreak/>
              <w:t>11.2</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11.3</w:t>
            </w:r>
          </w:p>
        </w:tc>
        <w:tc>
          <w:tcPr>
            <w:tcW w:w="9072" w:type="dxa"/>
          </w:tcPr>
          <w:p w:rsidR="006E28FE" w:rsidRPr="006E28FE" w:rsidRDefault="006E28FE" w:rsidP="006E28FE">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6E28FE" w:rsidRPr="006E28FE" w:rsidRDefault="006E28FE" w:rsidP="006E28FE">
            <w:pPr>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bookmarkStart w:id="38" w:name="OLE_LINK3"/>
            <w:bookmarkStart w:id="39" w:name="OLE_LINK4"/>
            <w:r w:rsidRPr="006E28FE">
              <w:rPr>
                <w:rFonts w:ascii="Calibri" w:hAnsi="Calibri" w:cs="Calibri"/>
                <w:b/>
                <w:spacing w:val="0"/>
              </w:rPr>
              <w:t>12.</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SPREMEMBE IN DOPOLNITVE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ind w:right="-3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12.1</w:t>
            </w:r>
          </w:p>
        </w:tc>
        <w:tc>
          <w:tcPr>
            <w:tcW w:w="9072" w:type="dxa"/>
          </w:tcPr>
          <w:p w:rsidR="006E28FE" w:rsidRPr="006E28FE" w:rsidRDefault="006E28FE" w:rsidP="006E28FE">
            <w:pPr>
              <w:widowControl w:val="0"/>
              <w:ind w:right="-30"/>
              <w:rPr>
                <w:rFonts w:ascii="Calibri" w:hAnsi="Calibri" w:cs="Calibri"/>
                <w:spacing w:val="0"/>
              </w:rPr>
            </w:pPr>
            <w:r w:rsidRPr="006E28FE">
              <w:rPr>
                <w:rFonts w:ascii="Calibri" w:hAnsi="Calibri" w:cs="Calibri"/>
                <w:spacing w:val="0"/>
              </w:rPr>
              <w:t>Spremembe in dopolnitve te pogodbe veljajo le, če so sklenjene med pogodbenima strankama v pisni obliki.</w:t>
            </w:r>
          </w:p>
          <w:p w:rsidR="006E28FE" w:rsidRPr="006E28FE" w:rsidRDefault="006E28FE" w:rsidP="006E28FE">
            <w:pPr>
              <w:widowControl w:val="0"/>
              <w:ind w:right="-3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12.2</w:t>
            </w:r>
          </w:p>
        </w:tc>
        <w:tc>
          <w:tcPr>
            <w:tcW w:w="9072" w:type="dxa"/>
          </w:tcPr>
          <w:p w:rsidR="006E28FE" w:rsidRPr="006E28FE" w:rsidRDefault="006E28FE" w:rsidP="006E28FE">
            <w:pPr>
              <w:widowControl w:val="0"/>
              <w:ind w:left="33" w:right="-30"/>
              <w:rPr>
                <w:rFonts w:ascii="Calibri" w:hAnsi="Calibri" w:cs="Calibri"/>
                <w:spacing w:val="0"/>
              </w:rPr>
            </w:pPr>
            <w:r w:rsidRPr="006E28FE">
              <w:rPr>
                <w:rFonts w:ascii="Calibri" w:hAnsi="Calibri" w:cs="Calibri"/>
                <w:spacing w:val="0"/>
              </w:rPr>
              <w:t>Spremembe in dopolnitve pogodbe se nanašajo tudi na obseg vzdrževanja v skladu s potrebami naročnika in splošnimi pogoji proizvajalca programske platforme.</w:t>
            </w:r>
          </w:p>
          <w:p w:rsidR="006E28FE" w:rsidRPr="006E28FE" w:rsidRDefault="006E28FE" w:rsidP="006E28FE">
            <w:pPr>
              <w:widowControl w:val="0"/>
              <w:ind w:right="-3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13.</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ODSTOP OD POGODBE</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13.1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Če se razdre pogodba o implementaciji informacijskega sistema za avtomatizacijo in optimizacijo planiranja in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 ali če se razdre pogodba o pravicah za uporabo ponujene programske platforme (licence), ima naročnik pravico odstopiti od te pogodbe brez kakršne koli odškodninske odgovornosti.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14.</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REŠEVANJE SPOROV</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14.1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shd w:val="clear" w:color="auto" w:fill="D9D9D9"/>
            <w:hideMark/>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15.</w:t>
            </w:r>
          </w:p>
        </w:tc>
        <w:tc>
          <w:tcPr>
            <w:tcW w:w="9072" w:type="dxa"/>
            <w:shd w:val="clear" w:color="auto" w:fill="D9D9D9"/>
          </w:tcPr>
          <w:p w:rsidR="006E28FE" w:rsidRPr="006E28FE" w:rsidRDefault="006E28FE" w:rsidP="006E28FE">
            <w:pPr>
              <w:widowControl w:val="0"/>
              <w:rPr>
                <w:rFonts w:ascii="Calibri" w:hAnsi="Calibri" w:cs="Calibri"/>
                <w:b/>
                <w:spacing w:val="0"/>
              </w:rPr>
            </w:pPr>
            <w:r w:rsidRPr="006E28FE">
              <w:rPr>
                <w:rFonts w:ascii="Calibri" w:hAnsi="Calibri" w:cs="Calibri"/>
                <w:b/>
                <w:spacing w:val="0"/>
              </w:rPr>
              <w:t>KONČNA DOLOČILA</w:t>
            </w:r>
          </w:p>
        </w:tc>
      </w:tr>
      <w:tr w:rsidR="006E28FE" w:rsidRPr="006E28FE" w:rsidTr="006E28FE">
        <w:trPr>
          <w:trHeight w:val="125"/>
        </w:trPr>
        <w:tc>
          <w:tcPr>
            <w:tcW w:w="675" w:type="dxa"/>
          </w:tcPr>
          <w:p w:rsidR="006E28FE" w:rsidRPr="006E28FE" w:rsidRDefault="006E28FE" w:rsidP="006E28FE">
            <w:pPr>
              <w:widowControl w:val="0"/>
              <w:rPr>
                <w:rFonts w:ascii="Calibri" w:hAnsi="Calibri" w:cs="Calibri"/>
                <w:spacing w:val="0"/>
              </w:rPr>
            </w:pPr>
          </w:p>
        </w:tc>
        <w:tc>
          <w:tcPr>
            <w:tcW w:w="9072" w:type="dxa"/>
          </w:tcPr>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15.1</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15.2</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V primeru, da izvajalec ne bo izdelal predmeta pogodbe ali pa ga bo izdelal nepopolno, ga lahko naročnik na izključno izvajalčeve stroške naroči pri drugem podjetju.</w:t>
            </w: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15.3</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Pogodba stopi v veljavo z dnem, ko jo podpišeta obe pogodbeni stranki in ko izvajalec naročniku predloži zavarovanje za dobro izvedbo pogodbenih obveznosti.</w:t>
            </w:r>
          </w:p>
          <w:p w:rsidR="006E28FE" w:rsidRPr="006E28FE" w:rsidRDefault="006E28FE" w:rsidP="006E28FE">
            <w:pPr>
              <w:widowControl w:val="0"/>
              <w:rPr>
                <w:rFonts w:ascii="Calibri" w:hAnsi="Calibri" w:cs="Calibri"/>
                <w:spacing w:val="0"/>
              </w:rPr>
            </w:pPr>
          </w:p>
        </w:tc>
      </w:tr>
      <w:tr w:rsidR="006E28FE" w:rsidRPr="006E28FE" w:rsidTr="006E28FE">
        <w:trPr>
          <w:trHeight w:val="125"/>
        </w:trPr>
        <w:tc>
          <w:tcPr>
            <w:tcW w:w="675" w:type="dxa"/>
            <w:hideMark/>
          </w:tcPr>
          <w:p w:rsidR="006E28FE" w:rsidRPr="006E28FE" w:rsidRDefault="006E28FE" w:rsidP="006E28FE">
            <w:pPr>
              <w:widowControl w:val="0"/>
              <w:rPr>
                <w:rFonts w:ascii="Calibri" w:hAnsi="Calibri" w:cs="Calibri"/>
                <w:spacing w:val="0"/>
              </w:rPr>
            </w:pPr>
            <w:r w:rsidRPr="006E28FE">
              <w:rPr>
                <w:rFonts w:ascii="Calibri" w:hAnsi="Calibri" w:cs="Calibri"/>
                <w:spacing w:val="0"/>
              </w:rPr>
              <w:t>15.4</w:t>
            </w:r>
          </w:p>
        </w:tc>
        <w:tc>
          <w:tcPr>
            <w:tcW w:w="9072" w:type="dxa"/>
          </w:tcPr>
          <w:p w:rsidR="006E28FE" w:rsidRPr="006E28FE" w:rsidRDefault="006E28FE" w:rsidP="006E28FE">
            <w:pPr>
              <w:widowControl w:val="0"/>
              <w:rPr>
                <w:rFonts w:ascii="Calibri" w:hAnsi="Calibri" w:cs="Calibri"/>
                <w:spacing w:val="0"/>
              </w:rPr>
            </w:pPr>
            <w:r w:rsidRPr="006E28FE">
              <w:rPr>
                <w:rFonts w:ascii="Calibri" w:hAnsi="Calibri" w:cs="Calibri"/>
                <w:spacing w:val="0"/>
              </w:rPr>
              <w:t>Ta pogodba je napisana v 4 izvodih, od katerih 3 izvode prejme naročnik in 1 izvajalec.</w:t>
            </w:r>
          </w:p>
        </w:tc>
      </w:tr>
    </w:tbl>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6E28FE" w:rsidRPr="006E28FE" w:rsidTr="006E28FE">
        <w:trPr>
          <w:trHeight w:val="340"/>
          <w:jc w:val="center"/>
        </w:trPr>
        <w:tc>
          <w:tcPr>
            <w:tcW w:w="2835" w:type="dxa"/>
            <w:tcBorders>
              <w:bottom w:val="single" w:sz="4" w:space="0" w:color="auto"/>
            </w:tcBorders>
            <w:shd w:val="clear" w:color="auto" w:fill="D9D9D9"/>
            <w:vAlign w:val="bottom"/>
          </w:tcPr>
          <w:bookmarkEnd w:id="38"/>
          <w:bookmarkEnd w:id="39"/>
          <w:p w:rsidR="006E28FE" w:rsidRPr="006E28FE" w:rsidRDefault="006E28FE" w:rsidP="006E28FE">
            <w:pPr>
              <w:widowControl w:val="0"/>
              <w:rPr>
                <w:rFonts w:ascii="Calibri" w:hAnsi="Calibri" w:cs="Calibri"/>
                <w:spacing w:val="0"/>
              </w:rPr>
            </w:pPr>
            <w:r w:rsidRPr="006E28FE">
              <w:rPr>
                <w:rFonts w:ascii="Calibri" w:hAnsi="Calibri" w:cs="Calibri"/>
                <w:spacing w:val="0"/>
              </w:rPr>
              <w:t xml:space="preserve">V </w:t>
            </w:r>
          </w:p>
        </w:tc>
        <w:tc>
          <w:tcPr>
            <w:tcW w:w="1418" w:type="dxa"/>
            <w:tcBorders>
              <w:top w:val="nil"/>
              <w:bottom w:val="nil"/>
              <w:right w:val="single" w:sz="4" w:space="0" w:color="auto"/>
            </w:tcBorders>
          </w:tcPr>
          <w:p w:rsidR="006E28FE" w:rsidRPr="006E28FE" w:rsidRDefault="006E28FE" w:rsidP="006E28FE">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Izvajalec:</w:t>
            </w:r>
          </w:p>
        </w:tc>
        <w:tc>
          <w:tcPr>
            <w:tcW w:w="1418" w:type="dxa"/>
            <w:tcBorders>
              <w:top w:val="nil"/>
              <w:left w:val="nil"/>
              <w:bottom w:val="nil"/>
              <w:right w:val="nil"/>
            </w:tcBorders>
          </w:tcPr>
          <w:p w:rsidR="006E28FE" w:rsidRPr="006E28FE" w:rsidRDefault="006E28FE" w:rsidP="006E28FE">
            <w:pPr>
              <w:widowControl w:val="0"/>
              <w:jc w:val="both"/>
              <w:rPr>
                <w:rFonts w:ascii="Calibri" w:hAnsi="Calibri" w:cs="Calibri"/>
                <w:spacing w:val="0"/>
              </w:rPr>
            </w:pPr>
          </w:p>
        </w:tc>
        <w:tc>
          <w:tcPr>
            <w:tcW w:w="3686" w:type="dxa"/>
            <w:tcBorders>
              <w:top w:val="nil"/>
              <w:left w:val="nil"/>
              <w:right w:val="nil"/>
            </w:tcBorders>
            <w:vAlign w:val="bottom"/>
          </w:tcPr>
          <w:p w:rsidR="006E28FE" w:rsidRPr="006E28FE" w:rsidRDefault="006E28FE" w:rsidP="006E28FE">
            <w:pPr>
              <w:widowControl w:val="0"/>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widowControl w:val="0"/>
              <w:rPr>
                <w:rFonts w:ascii="Calibri" w:hAnsi="Calibri" w:cs="Calibri"/>
                <w:spacing w:val="0"/>
              </w:rPr>
            </w:pPr>
          </w:p>
        </w:tc>
        <w:tc>
          <w:tcPr>
            <w:tcW w:w="1418" w:type="dxa"/>
            <w:tcBorders>
              <w:top w:val="nil"/>
              <w:bottom w:val="nil"/>
            </w:tcBorders>
          </w:tcPr>
          <w:p w:rsidR="006E28FE" w:rsidRPr="006E28FE" w:rsidRDefault="006E28FE" w:rsidP="006E28FE">
            <w:pPr>
              <w:widowControl w:val="0"/>
              <w:jc w:val="both"/>
              <w:rPr>
                <w:rFonts w:ascii="Calibri" w:hAnsi="Calibri" w:cs="Calibri"/>
                <w:spacing w:val="0"/>
              </w:rPr>
            </w:pPr>
          </w:p>
        </w:tc>
        <w:tc>
          <w:tcPr>
            <w:tcW w:w="3686" w:type="dxa"/>
            <w:shd w:val="clear" w:color="auto" w:fill="auto"/>
            <w:vAlign w:val="bottom"/>
          </w:tcPr>
          <w:p w:rsidR="006E28FE" w:rsidRPr="006E28FE" w:rsidRDefault="006E28FE" w:rsidP="006E28FE">
            <w:pPr>
              <w:widowControl w:val="0"/>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rPr>
          <w:rFonts w:ascii="Calibri" w:hAnsi="Calibri" w:cs="Calibri"/>
          <w:spacing w:val="0"/>
        </w:rPr>
        <w:sectPr w:rsidR="006E28FE" w:rsidRPr="006E28FE" w:rsidSect="006E28FE">
          <w:footerReference w:type="even" r:id="rId40"/>
          <w:footnotePr>
            <w:numRestart w:val="eachPage"/>
          </w:footnotePr>
          <w:pgSz w:w="11907" w:h="16839" w:code="9"/>
          <w:pgMar w:top="1134" w:right="1134" w:bottom="1134" w:left="1134" w:header="454" w:footer="454" w:gutter="0"/>
          <w:cols w:space="708"/>
          <w:docGrid w:linePitch="326"/>
        </w:sectPr>
      </w:pPr>
    </w:p>
    <w:p w:rsidR="006E28FE" w:rsidRPr="006E28FE" w:rsidRDefault="006E28FE" w:rsidP="006E28FE">
      <w:pPr>
        <w:widowControl w:val="0"/>
        <w:tabs>
          <w:tab w:val="left" w:pos="2160"/>
        </w:tabs>
        <w:rPr>
          <w:rFonts w:ascii="Calibri" w:hAnsi="Calibri" w:cs="Arial"/>
          <w:b/>
          <w:spacing w:val="0"/>
        </w:rPr>
      </w:pPr>
      <w:r w:rsidRPr="006E28FE">
        <w:rPr>
          <w:rFonts w:ascii="Calibri" w:hAnsi="Calibri" w:cs="Arial"/>
          <w:b/>
          <w:spacing w:val="0"/>
        </w:rPr>
        <w:lastRenderedPageBreak/>
        <w:t>Razpisni obrazec 7:</w:t>
      </w:r>
      <w:r w:rsidRPr="006E28FE">
        <w:rPr>
          <w:rFonts w:ascii="Calibri" w:hAnsi="Calibri" w:cs="Arial"/>
          <w:b/>
          <w:spacing w:val="0"/>
        </w:rPr>
        <w:tab/>
        <w:t>VZOREC SPORAZUMA O NERAZKRIVANJU PODATKOV</w:t>
      </w: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6E28FE" w:rsidRPr="006E28FE" w:rsidTr="006E28FE">
        <w:trPr>
          <w:trHeight w:val="340"/>
        </w:trPr>
        <w:tc>
          <w:tcPr>
            <w:tcW w:w="6827" w:type="dxa"/>
            <w:shd w:val="clear" w:color="auto" w:fill="auto"/>
            <w:vAlign w:val="bottom"/>
          </w:tcPr>
          <w:p w:rsidR="006E28FE" w:rsidRPr="006E28FE" w:rsidRDefault="006E28FE" w:rsidP="006E28FE">
            <w:pPr>
              <w:rPr>
                <w:rFonts w:ascii="Calibri" w:hAnsi="Calibri"/>
                <w:b/>
                <w:spacing w:val="0"/>
              </w:rPr>
            </w:pPr>
            <w:r w:rsidRPr="006E28FE">
              <w:rPr>
                <w:rFonts w:ascii="Calibri" w:hAnsi="Calibri"/>
                <w:b/>
                <w:spacing w:val="0"/>
              </w:rPr>
              <w:t>Slovenske železnice, d.o.o., Kolodvorska 11, 1000 Ljubljana</w:t>
            </w:r>
          </w:p>
        </w:tc>
      </w:tr>
      <w:tr w:rsidR="006E28FE" w:rsidRPr="006E28FE" w:rsidTr="006E28FE">
        <w:trPr>
          <w:trHeight w:val="340"/>
        </w:trPr>
        <w:tc>
          <w:tcPr>
            <w:tcW w:w="6827" w:type="dxa"/>
            <w:vAlign w:val="bottom"/>
          </w:tcPr>
          <w:p w:rsidR="006E28FE" w:rsidRPr="006E28FE" w:rsidRDefault="006E28FE" w:rsidP="006E28FE">
            <w:pPr>
              <w:rPr>
                <w:rFonts w:ascii="Calibri" w:hAnsi="Calibri"/>
                <w:b/>
                <w:spacing w:val="0"/>
              </w:rPr>
            </w:pPr>
            <w:r w:rsidRPr="006E28FE">
              <w:rPr>
                <w:rFonts w:ascii="Calibri" w:hAnsi="Calibri"/>
                <w:b/>
                <w:spacing w:val="0"/>
              </w:rPr>
              <w:t>Matična št. 5142733000</w:t>
            </w:r>
          </w:p>
        </w:tc>
      </w:tr>
      <w:tr w:rsidR="006E28FE" w:rsidRPr="006E28FE" w:rsidTr="006E28FE">
        <w:trPr>
          <w:trHeight w:val="340"/>
        </w:trPr>
        <w:tc>
          <w:tcPr>
            <w:tcW w:w="6827" w:type="dxa"/>
            <w:vAlign w:val="bottom"/>
          </w:tcPr>
          <w:p w:rsidR="006E28FE" w:rsidRPr="006E28FE" w:rsidRDefault="006E28FE" w:rsidP="006E28FE">
            <w:pPr>
              <w:rPr>
                <w:rFonts w:ascii="Calibri" w:hAnsi="Calibri"/>
                <w:b/>
                <w:spacing w:val="0"/>
              </w:rPr>
            </w:pPr>
            <w:r w:rsidRPr="006E28FE">
              <w:rPr>
                <w:rFonts w:ascii="Calibri" w:hAnsi="Calibri"/>
                <w:b/>
                <w:spacing w:val="0"/>
              </w:rPr>
              <w:t>Osnovni kapital 205.274.421,23 EUR</w:t>
            </w:r>
          </w:p>
        </w:tc>
      </w:tr>
      <w:tr w:rsidR="006E28FE" w:rsidRPr="006E28FE" w:rsidTr="006E28FE">
        <w:trPr>
          <w:trHeight w:val="340"/>
        </w:trPr>
        <w:tc>
          <w:tcPr>
            <w:tcW w:w="6827" w:type="dxa"/>
            <w:vAlign w:val="bottom"/>
          </w:tcPr>
          <w:p w:rsidR="006E28FE" w:rsidRPr="006E28FE" w:rsidRDefault="006E28FE" w:rsidP="006E28FE">
            <w:pPr>
              <w:rPr>
                <w:rFonts w:ascii="Calibri" w:hAnsi="Calibri"/>
                <w:spacing w:val="0"/>
              </w:rPr>
            </w:pPr>
            <w:r w:rsidRPr="006E28FE">
              <w:rPr>
                <w:rFonts w:ascii="Calibri" w:hAnsi="Calibri" w:cs="Arial"/>
                <w:b/>
                <w:spacing w:val="0"/>
              </w:rPr>
              <w:t>ki jo zastopa generalni direktor Dušan Mes</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in</w:t>
      </w:r>
    </w:p>
    <w:p w:rsidR="006E28FE" w:rsidRPr="006E28FE" w:rsidRDefault="006E28FE" w:rsidP="006E28FE">
      <w:pPr>
        <w:rPr>
          <w:rFonts w:ascii="Calibri" w:hAnsi="Calibri" w:cs="Arial"/>
          <w:spacing w:val="0"/>
        </w:rPr>
      </w:pPr>
    </w:p>
    <w:p w:rsidR="006E28FE" w:rsidRPr="006E28FE" w:rsidRDefault="006E28FE" w:rsidP="006E28FE">
      <w:pPr>
        <w:widowControl w:val="0"/>
        <w:rPr>
          <w:rFonts w:ascii="Calibri" w:hAnsi="Calibri" w:cs="Arial"/>
          <w:spacing w:val="0"/>
        </w:rPr>
      </w:pPr>
      <w:r w:rsidRPr="006E28FE">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6E28FE" w:rsidRPr="006E28FE" w:rsidTr="006E28FE">
        <w:trPr>
          <w:trHeight w:val="340"/>
        </w:trPr>
        <w:tc>
          <w:tcPr>
            <w:tcW w:w="6827" w:type="dxa"/>
            <w:gridSpan w:val="4"/>
            <w:shd w:val="clear" w:color="auto" w:fill="D9D9D9"/>
            <w:vAlign w:val="bottom"/>
          </w:tcPr>
          <w:p w:rsidR="006E28FE" w:rsidRPr="006E28FE" w:rsidRDefault="006E28FE" w:rsidP="006E28FE">
            <w:pPr>
              <w:rPr>
                <w:rFonts w:ascii="Calibri" w:hAnsi="Calibri"/>
                <w:b/>
                <w:spacing w:val="0"/>
              </w:rPr>
            </w:pPr>
          </w:p>
        </w:tc>
      </w:tr>
      <w:tr w:rsidR="006E28FE" w:rsidRPr="006E28FE" w:rsidTr="006E28FE">
        <w:trPr>
          <w:trHeight w:val="340"/>
        </w:trPr>
        <w:tc>
          <w:tcPr>
            <w:tcW w:w="1157" w:type="dxa"/>
            <w:vAlign w:val="bottom"/>
          </w:tcPr>
          <w:p w:rsidR="006E28FE" w:rsidRPr="006E28FE" w:rsidRDefault="006E28FE" w:rsidP="006E28FE">
            <w:pPr>
              <w:rPr>
                <w:rFonts w:ascii="Calibri" w:hAnsi="Calibri"/>
                <w:b/>
                <w:spacing w:val="0"/>
              </w:rPr>
            </w:pPr>
            <w:r w:rsidRPr="006E28FE">
              <w:rPr>
                <w:rFonts w:ascii="Calibri" w:hAnsi="Calibri"/>
                <w:b/>
                <w:spacing w:val="0"/>
              </w:rPr>
              <w:t>Matična št.</w:t>
            </w:r>
          </w:p>
        </w:tc>
        <w:tc>
          <w:tcPr>
            <w:tcW w:w="5670" w:type="dxa"/>
            <w:gridSpan w:val="3"/>
            <w:shd w:val="clear" w:color="auto" w:fill="D9D9D9"/>
            <w:vAlign w:val="bottom"/>
          </w:tcPr>
          <w:p w:rsidR="006E28FE" w:rsidRPr="006E28FE" w:rsidRDefault="006E28FE" w:rsidP="006E28FE">
            <w:pPr>
              <w:rPr>
                <w:rFonts w:ascii="Calibri" w:hAnsi="Calibri"/>
                <w:b/>
                <w:spacing w:val="0"/>
              </w:rPr>
            </w:pPr>
          </w:p>
        </w:tc>
      </w:tr>
      <w:tr w:rsidR="006E28FE" w:rsidRPr="006E28FE" w:rsidTr="006E28FE">
        <w:trPr>
          <w:trHeight w:val="340"/>
        </w:trPr>
        <w:tc>
          <w:tcPr>
            <w:tcW w:w="1582" w:type="dxa"/>
            <w:gridSpan w:val="3"/>
            <w:vAlign w:val="bottom"/>
          </w:tcPr>
          <w:p w:rsidR="006E28FE" w:rsidRPr="006E28FE" w:rsidRDefault="006E28FE" w:rsidP="006E28FE">
            <w:pPr>
              <w:rPr>
                <w:rFonts w:ascii="Calibri" w:hAnsi="Calibri"/>
                <w:b/>
                <w:spacing w:val="0"/>
              </w:rPr>
            </w:pPr>
            <w:r w:rsidRPr="006E28FE">
              <w:rPr>
                <w:rFonts w:ascii="Calibri" w:hAnsi="Calibri"/>
                <w:b/>
                <w:spacing w:val="0"/>
              </w:rPr>
              <w:t>Osnovni kapital</w:t>
            </w:r>
          </w:p>
        </w:tc>
        <w:tc>
          <w:tcPr>
            <w:tcW w:w="5245" w:type="dxa"/>
            <w:shd w:val="clear" w:color="auto" w:fill="D9D9D9"/>
            <w:vAlign w:val="bottom"/>
          </w:tcPr>
          <w:p w:rsidR="006E28FE" w:rsidRPr="006E28FE" w:rsidRDefault="006E28FE" w:rsidP="006E28FE">
            <w:pPr>
              <w:rPr>
                <w:rFonts w:ascii="Calibri" w:hAnsi="Calibri"/>
                <w:b/>
                <w:spacing w:val="0"/>
              </w:rPr>
            </w:pPr>
          </w:p>
        </w:tc>
      </w:tr>
      <w:tr w:rsidR="006E28FE" w:rsidRPr="006E28FE" w:rsidTr="006E28FE">
        <w:trPr>
          <w:trHeight w:val="340"/>
        </w:trPr>
        <w:tc>
          <w:tcPr>
            <w:tcW w:w="1441" w:type="dxa"/>
            <w:gridSpan w:val="2"/>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ki jo zastopa</w:t>
            </w:r>
          </w:p>
        </w:tc>
        <w:tc>
          <w:tcPr>
            <w:tcW w:w="5386" w:type="dxa"/>
            <w:gridSpan w:val="2"/>
            <w:shd w:val="clear" w:color="auto" w:fill="D9D9D9"/>
            <w:vAlign w:val="bottom"/>
          </w:tcPr>
          <w:p w:rsidR="006E28FE" w:rsidRPr="006E28FE" w:rsidRDefault="006E28FE" w:rsidP="006E28FE">
            <w:pPr>
              <w:rPr>
                <w:rFonts w:ascii="Calibri" w:hAnsi="Calibri"/>
                <w:b/>
                <w:spacing w:val="0"/>
              </w:rPr>
            </w:pPr>
          </w:p>
        </w:tc>
      </w:tr>
    </w:tbl>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cs="Arial"/>
          <w:spacing w:val="0"/>
        </w:rPr>
      </w:pPr>
    </w:p>
    <w:p w:rsidR="006E28FE" w:rsidRPr="006E28FE" w:rsidRDefault="006E28FE" w:rsidP="006E28FE">
      <w:pPr>
        <w:widowControl w:val="0"/>
        <w:rPr>
          <w:rFonts w:ascii="Calibri" w:hAnsi="Calibri"/>
          <w:spacing w:val="0"/>
        </w:rPr>
      </w:pPr>
      <w:r w:rsidRPr="006E28FE">
        <w:rPr>
          <w:rFonts w:ascii="Calibri" w:hAnsi="Calibri"/>
          <w:spacing w:val="0"/>
        </w:rPr>
        <w:t>sklepata naslednji</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cs="Arial"/>
          <w:b/>
          <w:spacing w:val="0"/>
        </w:rPr>
      </w:pPr>
      <w:r w:rsidRPr="006E28FE">
        <w:rPr>
          <w:rFonts w:ascii="Calibri" w:hAnsi="Calibri" w:cs="Arial"/>
          <w:b/>
          <w:spacing w:val="0"/>
        </w:rPr>
        <w:t>SPORAZUM O NE-RAZKRIVANJU PODATKOV</w:t>
      </w:r>
    </w:p>
    <w:p w:rsidR="006E28FE" w:rsidRPr="006E28FE" w:rsidRDefault="006E28FE" w:rsidP="006E28FE">
      <w:pPr>
        <w:widowControl w:val="0"/>
        <w:rPr>
          <w:rFonts w:ascii="Calibri" w:hAnsi="Calibri"/>
          <w:spacing w:val="0"/>
        </w:rPr>
      </w:pPr>
    </w:p>
    <w:p w:rsidR="006E28FE" w:rsidRPr="006E28FE" w:rsidRDefault="006E28FE" w:rsidP="006E28FE">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6E28FE" w:rsidRPr="006E28FE" w:rsidTr="006E28FE">
        <w:tc>
          <w:tcPr>
            <w:tcW w:w="675" w:type="dxa"/>
            <w:hideMark/>
          </w:tcPr>
          <w:p w:rsidR="006E28FE" w:rsidRPr="006E28FE" w:rsidRDefault="006E28FE" w:rsidP="006E28FE">
            <w:pPr>
              <w:widowControl w:val="0"/>
              <w:spacing w:before="120" w:after="120"/>
              <w:jc w:val="both"/>
              <w:rPr>
                <w:rFonts w:ascii="Calibri" w:hAnsi="Calibri" w:cs="Calibri"/>
                <w:b/>
                <w:spacing w:val="0"/>
              </w:rPr>
            </w:pPr>
            <w:r w:rsidRPr="006E28FE">
              <w:rPr>
                <w:rFonts w:ascii="Calibri" w:hAnsi="Calibri" w:cs="Calibri"/>
                <w:b/>
                <w:spacing w:val="0"/>
              </w:rPr>
              <w:t>1.</w:t>
            </w:r>
          </w:p>
        </w:tc>
        <w:tc>
          <w:tcPr>
            <w:tcW w:w="9072"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UVODNA DOLOČBA</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 xml:space="preserve">Podpisnici sporazuma o ne-razkrivanju informacij vzpostavljata poslovno sodelovanje na projektu </w:t>
            </w:r>
            <w:r w:rsidRPr="006E28FE">
              <w:rPr>
                <w:rFonts w:ascii="Calibri" w:hAnsi="Calibri" w:cs="Calibri"/>
                <w:b/>
                <w:spacing w:val="0"/>
              </w:rPr>
              <w:t xml:space="preserve">vzpostavitve informacijskega sistema za avtomatizacijo in optimizacijo planiranja in razporejanja vlečnih vozil, osebja vlečnih vozil in </w:t>
            </w:r>
            <w:proofErr w:type="spellStart"/>
            <w:r w:rsidRPr="006E28FE">
              <w:rPr>
                <w:rFonts w:ascii="Calibri" w:hAnsi="Calibri" w:cs="Calibri"/>
                <w:b/>
                <w:spacing w:val="0"/>
              </w:rPr>
              <w:t>vlakospremnega</w:t>
            </w:r>
            <w:proofErr w:type="spellEnd"/>
            <w:r w:rsidRPr="006E28FE">
              <w:rPr>
                <w:rFonts w:ascii="Calibri" w:hAnsi="Calibri" w:cs="Calibri"/>
                <w:b/>
                <w:spacing w:val="0"/>
              </w:rPr>
              <w:t xml:space="preserve"> osebja</w:t>
            </w:r>
            <w:r w:rsidRPr="006E28FE">
              <w:rPr>
                <w:rFonts w:ascii="Calibri" w:hAnsi="Calibri" w:cs="Calibri"/>
                <w:spacing w:val="0"/>
              </w:rPr>
              <w:t>, na podlagi podpisanih pogodb:</w:t>
            </w:r>
          </w:p>
          <w:p w:rsidR="006E28FE" w:rsidRPr="006E28FE" w:rsidRDefault="006E28FE" w:rsidP="006E28FE">
            <w:pPr>
              <w:widowControl w:val="0"/>
              <w:spacing w:before="120" w:after="120"/>
              <w:rPr>
                <w:rFonts w:ascii="Calibri" w:hAnsi="Calibri"/>
                <w:spacing w:val="0"/>
              </w:rPr>
            </w:pPr>
            <w:r w:rsidRPr="006E28FE">
              <w:rPr>
                <w:rFonts w:ascii="Calibri" w:hAnsi="Calibri" w:cs="Arial"/>
                <w:spacing w:val="0"/>
              </w:rPr>
              <w:t xml:space="preserve">NAB/ </w:t>
            </w:r>
            <w:r w:rsidRPr="006E28FE">
              <w:rPr>
                <w:rFonts w:ascii="Calibri" w:hAnsi="Calibri" w:cs="Arial"/>
                <w:spacing w:val="0"/>
                <w:u w:val="dotted"/>
                <w:shd w:val="clear" w:color="auto" w:fill="D9D9D9"/>
              </w:rPr>
              <w:tab/>
            </w:r>
            <w:r w:rsidRPr="006E28FE">
              <w:rPr>
                <w:rFonts w:ascii="Calibri" w:hAnsi="Calibri" w:cs="Arial"/>
                <w:spacing w:val="0"/>
              </w:rPr>
              <w:t xml:space="preserve"> / </w:t>
            </w:r>
            <w:r w:rsidRPr="006E28FE">
              <w:rPr>
                <w:rFonts w:ascii="Calibri" w:hAnsi="Calibri" w:cs="Arial"/>
                <w:spacing w:val="0"/>
                <w:u w:val="dotted"/>
                <w:shd w:val="clear" w:color="auto" w:fill="D9D9D9"/>
              </w:rPr>
              <w:tab/>
            </w:r>
            <w:r w:rsidRPr="006E28FE">
              <w:rPr>
                <w:rFonts w:ascii="Calibri" w:hAnsi="Calibri" w:cs="Arial"/>
                <w:spacing w:val="0"/>
              </w:rPr>
              <w:t xml:space="preserve"> /06/SŽ/INV</w:t>
            </w:r>
          </w:p>
          <w:p w:rsidR="006E28FE" w:rsidRPr="006E28FE" w:rsidRDefault="006E28FE" w:rsidP="006E28FE">
            <w:pPr>
              <w:widowControl w:val="0"/>
              <w:spacing w:before="120" w:after="120"/>
              <w:rPr>
                <w:rFonts w:ascii="Calibri" w:hAnsi="Calibri"/>
                <w:spacing w:val="0"/>
              </w:rPr>
            </w:pPr>
            <w:r w:rsidRPr="006E28FE">
              <w:rPr>
                <w:rFonts w:ascii="Calibri" w:hAnsi="Calibri" w:cs="Arial"/>
                <w:spacing w:val="0"/>
              </w:rPr>
              <w:t xml:space="preserve">NAB/ </w:t>
            </w:r>
            <w:r w:rsidRPr="006E28FE">
              <w:rPr>
                <w:rFonts w:ascii="Calibri" w:hAnsi="Calibri" w:cs="Arial"/>
                <w:spacing w:val="0"/>
                <w:u w:val="dotted"/>
                <w:shd w:val="clear" w:color="auto" w:fill="D9D9D9"/>
              </w:rPr>
              <w:tab/>
            </w:r>
            <w:r w:rsidRPr="006E28FE">
              <w:rPr>
                <w:rFonts w:ascii="Calibri" w:hAnsi="Calibri" w:cs="Arial"/>
                <w:spacing w:val="0"/>
              </w:rPr>
              <w:t xml:space="preserve"> / </w:t>
            </w:r>
            <w:r w:rsidRPr="006E28FE">
              <w:rPr>
                <w:rFonts w:ascii="Calibri" w:hAnsi="Calibri" w:cs="Arial"/>
                <w:spacing w:val="0"/>
                <w:u w:val="dotted"/>
                <w:shd w:val="clear" w:color="auto" w:fill="D9D9D9"/>
              </w:rPr>
              <w:tab/>
            </w:r>
            <w:r w:rsidRPr="006E28FE">
              <w:rPr>
                <w:rFonts w:ascii="Calibri" w:hAnsi="Calibri" w:cs="Arial"/>
                <w:spacing w:val="0"/>
              </w:rPr>
              <w:t xml:space="preserve"> /06/SŽ/VZD</w:t>
            </w:r>
          </w:p>
          <w:p w:rsidR="006E28FE" w:rsidRPr="006E28FE" w:rsidRDefault="006E28FE" w:rsidP="006E28FE">
            <w:pPr>
              <w:widowControl w:val="0"/>
              <w:spacing w:before="120" w:after="120"/>
              <w:rPr>
                <w:rFonts w:ascii="Calibri" w:hAnsi="Calibri"/>
                <w:spacing w:val="0"/>
              </w:rPr>
            </w:pPr>
            <w:r w:rsidRPr="006E28FE">
              <w:rPr>
                <w:rFonts w:ascii="Calibri" w:hAnsi="Calibri" w:cs="Arial"/>
                <w:spacing w:val="0"/>
              </w:rPr>
              <w:t xml:space="preserve">NAB/ </w:t>
            </w:r>
            <w:r w:rsidRPr="006E28FE">
              <w:rPr>
                <w:rFonts w:ascii="Calibri" w:hAnsi="Calibri" w:cs="Arial"/>
                <w:spacing w:val="0"/>
                <w:u w:val="dotted"/>
                <w:shd w:val="clear" w:color="auto" w:fill="D9D9D9"/>
              </w:rPr>
              <w:tab/>
            </w:r>
            <w:r w:rsidRPr="006E28FE">
              <w:rPr>
                <w:rFonts w:ascii="Calibri" w:hAnsi="Calibri" w:cs="Arial"/>
                <w:spacing w:val="0"/>
              </w:rPr>
              <w:t xml:space="preserve"> / </w:t>
            </w:r>
            <w:r w:rsidRPr="006E28FE">
              <w:rPr>
                <w:rFonts w:ascii="Calibri" w:hAnsi="Calibri" w:cs="Arial"/>
                <w:spacing w:val="0"/>
                <w:u w:val="dotted"/>
                <w:shd w:val="clear" w:color="auto" w:fill="D9D9D9"/>
              </w:rPr>
              <w:tab/>
            </w:r>
            <w:r w:rsidRPr="006E28FE">
              <w:rPr>
                <w:rFonts w:ascii="Calibri" w:hAnsi="Calibri" w:cs="Arial"/>
                <w:spacing w:val="0"/>
              </w:rPr>
              <w:t xml:space="preserve"> /06/SŽ/INV</w:t>
            </w:r>
          </w:p>
          <w:p w:rsidR="006E28FE" w:rsidRPr="006E28FE" w:rsidRDefault="006E28FE" w:rsidP="006E28FE">
            <w:pPr>
              <w:widowControl w:val="0"/>
              <w:spacing w:before="120" w:after="120"/>
              <w:rPr>
                <w:rFonts w:ascii="Calibri" w:hAnsi="Calibri"/>
                <w:spacing w:val="0"/>
              </w:rPr>
            </w:pPr>
            <w:r w:rsidRPr="006E28FE">
              <w:rPr>
                <w:rFonts w:ascii="Calibri" w:hAnsi="Calibri" w:cs="Arial"/>
                <w:spacing w:val="0"/>
              </w:rPr>
              <w:t xml:space="preserve">NAB/ </w:t>
            </w:r>
            <w:r w:rsidRPr="006E28FE">
              <w:rPr>
                <w:rFonts w:ascii="Calibri" w:hAnsi="Calibri" w:cs="Arial"/>
                <w:spacing w:val="0"/>
                <w:u w:val="dotted"/>
                <w:shd w:val="clear" w:color="auto" w:fill="D9D9D9"/>
              </w:rPr>
              <w:tab/>
            </w:r>
            <w:r w:rsidRPr="006E28FE">
              <w:rPr>
                <w:rFonts w:ascii="Calibri" w:hAnsi="Calibri" w:cs="Arial"/>
                <w:spacing w:val="0"/>
              </w:rPr>
              <w:t xml:space="preserve"> / </w:t>
            </w:r>
            <w:r w:rsidRPr="006E28FE">
              <w:rPr>
                <w:rFonts w:ascii="Calibri" w:hAnsi="Calibri" w:cs="Arial"/>
                <w:spacing w:val="0"/>
                <w:u w:val="dotted"/>
                <w:shd w:val="clear" w:color="auto" w:fill="D9D9D9"/>
              </w:rPr>
              <w:tab/>
            </w:r>
            <w:r w:rsidRPr="006E28FE">
              <w:rPr>
                <w:rFonts w:ascii="Calibri" w:hAnsi="Calibri" w:cs="Arial"/>
                <w:spacing w:val="0"/>
              </w:rPr>
              <w:t xml:space="preserve"> /06/SŽ/VZD</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6E28FE" w:rsidRPr="006E28FE" w:rsidTr="006E28FE">
        <w:tc>
          <w:tcPr>
            <w:tcW w:w="675" w:type="dxa"/>
            <w:hideMark/>
          </w:tcPr>
          <w:p w:rsidR="006E28FE" w:rsidRPr="006E28FE" w:rsidRDefault="006E28FE" w:rsidP="006E28FE">
            <w:pPr>
              <w:widowControl w:val="0"/>
              <w:spacing w:before="120" w:after="120"/>
              <w:jc w:val="both"/>
              <w:rPr>
                <w:rFonts w:ascii="Calibri" w:hAnsi="Calibri" w:cs="Calibri"/>
                <w:b/>
                <w:spacing w:val="0"/>
              </w:rPr>
            </w:pPr>
            <w:r w:rsidRPr="006E28FE">
              <w:rPr>
                <w:rFonts w:ascii="Calibri" w:hAnsi="Calibri" w:cs="Calibri"/>
                <w:b/>
                <w:spacing w:val="0"/>
              </w:rPr>
              <w:t>2.</w:t>
            </w:r>
          </w:p>
        </w:tc>
        <w:tc>
          <w:tcPr>
            <w:tcW w:w="9072"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DEFINICIJE</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Posamezni izrazi, uporabljeni v tem sporazumu, imajo naslednji pomen:</w:t>
            </w:r>
          </w:p>
          <w:p w:rsidR="006E28FE" w:rsidRPr="006E28FE" w:rsidRDefault="006E28FE" w:rsidP="00CD4E3F">
            <w:pPr>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6E28FE" w:rsidRPr="006E28FE" w:rsidRDefault="006E28FE" w:rsidP="00CD4E3F">
            <w:pPr>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lastRenderedPageBreak/>
              <w:t>Razen, če ni drugače določeno v tem sporazumu, izraz razkrivajoča stranka vključuje tudi vse povezane osebe s to stranko. Če sporazum ne določa drugače, izraz prejemna stranka označuje tudi vse osebe, povezane s prejemno stranko.</w:t>
            </w:r>
          </w:p>
          <w:p w:rsidR="006E28FE" w:rsidRPr="006E28FE" w:rsidRDefault="006E28FE" w:rsidP="00CD4E3F">
            <w:pPr>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6E28FE" w:rsidRPr="006E28FE" w:rsidRDefault="006E28FE" w:rsidP="00CD4E3F">
            <w:pPr>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Prejemna stranka brez predhodnega soglasja razkrivajoče stranke zaupnih podatkov ne sme posredovati tretji osebi.</w:t>
            </w:r>
          </w:p>
          <w:p w:rsidR="006E28FE" w:rsidRPr="006E28FE" w:rsidRDefault="006E28FE" w:rsidP="00CD4E3F">
            <w:pPr>
              <w:numPr>
                <w:ilvl w:val="0"/>
                <w:numId w:val="32"/>
              </w:numPr>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Kot »zaupni podatki« se ne štejejo podatki:</w:t>
            </w:r>
          </w:p>
          <w:p w:rsidR="006E28FE" w:rsidRPr="006E28FE" w:rsidRDefault="006E28FE" w:rsidP="00CD4E3F">
            <w:pPr>
              <w:numPr>
                <w:ilvl w:val="0"/>
                <w:numId w:val="33"/>
              </w:numPr>
              <w:spacing w:before="120" w:after="120"/>
              <w:ind w:left="918" w:hanging="136"/>
              <w:rPr>
                <w:rFonts w:ascii="Calibri" w:hAnsi="Calibri" w:cs="Calibri"/>
                <w:color w:val="000000"/>
                <w:spacing w:val="0"/>
                <w:lang w:eastAsia="en-US"/>
              </w:rPr>
            </w:pPr>
            <w:r w:rsidRPr="006E28FE">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6E28FE" w:rsidRPr="006E28FE" w:rsidRDefault="006E28FE" w:rsidP="00CD4E3F">
            <w:pPr>
              <w:numPr>
                <w:ilvl w:val="0"/>
                <w:numId w:val="33"/>
              </w:numPr>
              <w:spacing w:before="120" w:after="120"/>
              <w:ind w:left="918" w:hanging="136"/>
              <w:rPr>
                <w:rFonts w:ascii="Calibri" w:hAnsi="Calibri" w:cs="Calibri"/>
                <w:color w:val="000000"/>
                <w:spacing w:val="0"/>
                <w:lang w:eastAsia="en-US"/>
              </w:rPr>
            </w:pPr>
            <w:r w:rsidRPr="006E28FE">
              <w:rPr>
                <w:rFonts w:ascii="Calibri" w:hAnsi="Calibri" w:cs="Calibri"/>
                <w:color w:val="000000"/>
                <w:spacing w:val="0"/>
                <w:lang w:eastAsia="en-US"/>
              </w:rPr>
              <w:t>ki postanejo na zakonit način poznani prejemni stranki preden ji razkrivajoča stranka razkrije zaupne podatke, pod pogoji iz tega sporazuma,</w:t>
            </w:r>
          </w:p>
          <w:p w:rsidR="006E28FE" w:rsidRPr="006E28FE" w:rsidRDefault="006E28FE" w:rsidP="00CD4E3F">
            <w:pPr>
              <w:numPr>
                <w:ilvl w:val="0"/>
                <w:numId w:val="33"/>
              </w:numPr>
              <w:spacing w:before="120" w:after="120"/>
              <w:ind w:left="918" w:hanging="138"/>
              <w:rPr>
                <w:rFonts w:ascii="Calibri" w:hAnsi="Calibri" w:cs="Calibri"/>
                <w:color w:val="000000"/>
                <w:spacing w:val="0"/>
                <w:lang w:eastAsia="en-US"/>
              </w:rPr>
            </w:pPr>
            <w:r w:rsidRPr="006E28FE">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6E28FE" w:rsidRPr="006E28FE" w:rsidTr="006E28FE">
        <w:tc>
          <w:tcPr>
            <w:tcW w:w="675" w:type="dxa"/>
          </w:tcPr>
          <w:p w:rsidR="006E28FE" w:rsidRPr="006E28FE" w:rsidRDefault="006E28FE" w:rsidP="006E28FE">
            <w:pPr>
              <w:widowControl w:val="0"/>
              <w:spacing w:before="120" w:after="120"/>
              <w:jc w:val="both"/>
              <w:rPr>
                <w:rFonts w:ascii="Calibri" w:hAnsi="Calibri" w:cs="Calibri"/>
                <w:b/>
                <w:spacing w:val="0"/>
              </w:rPr>
            </w:pPr>
            <w:r w:rsidRPr="006E28FE">
              <w:rPr>
                <w:rFonts w:ascii="Calibri" w:hAnsi="Calibri" w:cs="Calibri"/>
                <w:b/>
                <w:spacing w:val="0"/>
              </w:rPr>
              <w:lastRenderedPageBreak/>
              <w:t>3.</w:t>
            </w:r>
          </w:p>
        </w:tc>
        <w:tc>
          <w:tcPr>
            <w:tcW w:w="9072"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PREDMET SPORAZUMA</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se s podpisom tega sporazuma izrecno zavezuje: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bodo osebe, ki se bodo seznanile z zaupnimi podatki, varovale te podatke kot zaupne in jih ne bodo razkrile nobeni nepooblaščeni osebi.</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Da ne bo razmnoževala, kopirala, </w:t>
            </w:r>
            <w:proofErr w:type="spellStart"/>
            <w:r w:rsidRPr="006E28FE">
              <w:rPr>
                <w:rFonts w:ascii="Calibri" w:hAnsi="Calibri" w:cs="Calibri"/>
                <w:color w:val="000000"/>
                <w:spacing w:val="0"/>
                <w:lang w:eastAsia="en-US"/>
              </w:rPr>
              <w:t>skenirala</w:t>
            </w:r>
            <w:proofErr w:type="spellEnd"/>
            <w:r w:rsidRPr="006E28FE">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 xml:space="preserve">Da ne bodo osebe, ki bodo imele dostop do dokumentov oziroma zaupnih podatkov, razmnoževale, kopirale, </w:t>
            </w:r>
            <w:proofErr w:type="spellStart"/>
            <w:r w:rsidRPr="006E28FE">
              <w:rPr>
                <w:rFonts w:ascii="Calibri" w:hAnsi="Calibri" w:cs="Calibri"/>
                <w:color w:val="000000"/>
                <w:spacing w:val="0"/>
                <w:lang w:eastAsia="en-US"/>
              </w:rPr>
              <w:t>skenirale</w:t>
            </w:r>
            <w:proofErr w:type="spellEnd"/>
            <w:r w:rsidRPr="006E28FE">
              <w:rPr>
                <w:rFonts w:ascii="Calibri" w:hAnsi="Calibri" w:cs="Calibri"/>
                <w:color w:val="000000"/>
                <w:spacing w:val="0"/>
                <w:lang w:eastAsia="en-US"/>
              </w:rPr>
              <w:t>, fotografirale ali na kakršen koli način shranile zaupane podatke brez izrecnega soglasja razkrivajoče stranke.</w:t>
            </w:r>
          </w:p>
          <w:p w:rsidR="006E28FE" w:rsidRPr="006E28FE" w:rsidRDefault="006E28FE" w:rsidP="00CD4E3F">
            <w:pPr>
              <w:numPr>
                <w:ilvl w:val="0"/>
                <w:numId w:val="34"/>
              </w:numPr>
              <w:tabs>
                <w:tab w:val="clear" w:pos="1140"/>
              </w:tabs>
              <w:spacing w:before="120" w:after="120"/>
              <w:ind w:left="494" w:hanging="284"/>
              <w:rPr>
                <w:rFonts w:ascii="Calibri" w:hAnsi="Calibri" w:cs="Calibri"/>
                <w:color w:val="000000"/>
                <w:spacing w:val="0"/>
                <w:lang w:eastAsia="en-US"/>
              </w:rPr>
            </w:pPr>
            <w:r w:rsidRPr="006E28FE">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6E28FE" w:rsidRPr="006E28FE" w:rsidRDefault="006E28FE" w:rsidP="00CD4E3F">
            <w:pPr>
              <w:numPr>
                <w:ilvl w:val="0"/>
                <w:numId w:val="35"/>
              </w:numPr>
              <w:tabs>
                <w:tab w:val="clear" w:pos="1140"/>
              </w:tabs>
              <w:spacing w:before="120" w:after="120"/>
              <w:ind w:left="494" w:hanging="142"/>
              <w:rPr>
                <w:rFonts w:ascii="Calibri" w:hAnsi="Calibri" w:cs="Calibri"/>
                <w:color w:val="000000"/>
                <w:spacing w:val="0"/>
                <w:lang w:eastAsia="en-US"/>
              </w:rPr>
            </w:pPr>
            <w:r w:rsidRPr="006E28FE">
              <w:rPr>
                <w:rFonts w:ascii="Calibri" w:hAnsi="Calibri" w:cs="Calibri"/>
                <w:color w:val="000000"/>
                <w:spacing w:val="0"/>
                <w:lang w:eastAsia="en-US"/>
              </w:rPr>
              <w:t>ali predhodno pisno obvestiti razkrivajočo stranko o takem razkritju in pridobiti njeno soglasje,</w:t>
            </w:r>
          </w:p>
          <w:p w:rsidR="006E28FE" w:rsidRPr="006E28FE" w:rsidRDefault="006E28FE" w:rsidP="00CD4E3F">
            <w:pPr>
              <w:numPr>
                <w:ilvl w:val="0"/>
                <w:numId w:val="35"/>
              </w:numPr>
              <w:tabs>
                <w:tab w:val="clear" w:pos="1140"/>
              </w:tabs>
              <w:spacing w:before="120" w:after="120"/>
              <w:ind w:left="493" w:hanging="142"/>
              <w:rPr>
                <w:rFonts w:ascii="Calibri" w:hAnsi="Calibri" w:cs="Calibri"/>
                <w:color w:val="000000"/>
                <w:spacing w:val="0"/>
                <w:lang w:eastAsia="en-US"/>
              </w:rPr>
            </w:pPr>
            <w:r w:rsidRPr="006E28FE">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6E28FE" w:rsidRPr="006E28FE" w:rsidRDefault="006E28FE" w:rsidP="006E28FE">
            <w:pPr>
              <w:spacing w:before="120" w:after="120"/>
              <w:rPr>
                <w:rFonts w:ascii="Calibri" w:hAnsi="Calibri" w:cs="Calibri"/>
                <w:color w:val="000000"/>
                <w:spacing w:val="0"/>
                <w:lang w:eastAsia="en-US"/>
              </w:rPr>
            </w:pPr>
            <w:r w:rsidRPr="006E28FE">
              <w:rPr>
                <w:rFonts w:ascii="Calibri" w:hAnsi="Calibri" w:cs="Calibri"/>
                <w:color w:val="000000"/>
                <w:spacing w:val="0"/>
                <w:lang w:eastAsia="en-US"/>
              </w:rPr>
              <w:lastRenderedPageBreak/>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lastRenderedPageBreak/>
              <w:t>4.</w:t>
            </w:r>
          </w:p>
        </w:tc>
        <w:tc>
          <w:tcPr>
            <w:tcW w:w="9072"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ODŠKODNINSKA ODGOVORNOST</w:t>
            </w:r>
          </w:p>
        </w:tc>
      </w:tr>
      <w:tr w:rsidR="006E28FE" w:rsidRPr="006E28FE" w:rsidTr="006E28FE">
        <w:tc>
          <w:tcPr>
            <w:tcW w:w="675" w:type="dxa"/>
          </w:tcPr>
          <w:p w:rsidR="006E28FE" w:rsidRPr="006E28FE" w:rsidRDefault="006E28FE" w:rsidP="006E28FE">
            <w:pPr>
              <w:widowControl w:val="0"/>
              <w:spacing w:before="120" w:after="120"/>
              <w:rPr>
                <w:rFonts w:ascii="Calibri" w:hAnsi="Calibri" w:cs="Calibri"/>
                <w:spacing w:val="0"/>
              </w:rPr>
            </w:pPr>
          </w:p>
        </w:tc>
        <w:tc>
          <w:tcPr>
            <w:tcW w:w="9072"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V primeru:</w:t>
            </w:r>
          </w:p>
          <w:p w:rsidR="006E28FE" w:rsidRPr="006E28FE" w:rsidRDefault="006E28FE" w:rsidP="00CD4E3F">
            <w:pPr>
              <w:numPr>
                <w:ilvl w:val="0"/>
                <w:numId w:val="36"/>
              </w:numPr>
              <w:tabs>
                <w:tab w:val="clear" w:pos="1140"/>
              </w:tabs>
              <w:spacing w:before="120" w:after="120"/>
              <w:ind w:left="493" w:hanging="283"/>
              <w:rPr>
                <w:rFonts w:ascii="Calibri" w:hAnsi="Calibri" w:cs="Calibri"/>
                <w:spacing w:val="0"/>
                <w:lang w:eastAsia="en-US"/>
              </w:rPr>
            </w:pPr>
            <w:r w:rsidRPr="006E28FE">
              <w:rPr>
                <w:rFonts w:ascii="Calibri" w:hAnsi="Calibri" w:cs="Calibri"/>
                <w:spacing w:val="0"/>
                <w:lang w:eastAsia="en-US"/>
              </w:rPr>
              <w:t>razkritja zaupnih informacij nepooblaščenim osebam,</w:t>
            </w:r>
          </w:p>
          <w:p w:rsidR="006E28FE" w:rsidRPr="006E28FE" w:rsidRDefault="006E28FE" w:rsidP="00CD4E3F">
            <w:pPr>
              <w:numPr>
                <w:ilvl w:val="0"/>
                <w:numId w:val="36"/>
              </w:numPr>
              <w:tabs>
                <w:tab w:val="clear" w:pos="1140"/>
              </w:tabs>
              <w:spacing w:before="120" w:after="120"/>
              <w:ind w:left="493" w:hanging="283"/>
              <w:rPr>
                <w:rFonts w:ascii="Calibri" w:hAnsi="Calibri" w:cs="Calibri"/>
                <w:spacing w:val="0"/>
                <w:lang w:eastAsia="en-US"/>
              </w:rPr>
            </w:pPr>
            <w:r w:rsidRPr="006E28FE">
              <w:rPr>
                <w:rFonts w:ascii="Calibri" w:hAnsi="Calibri" w:cs="Calibri"/>
                <w:spacing w:val="0"/>
                <w:lang w:eastAsia="en-US"/>
              </w:rPr>
              <w:t>iz drugega odstavka tega člena,</w:t>
            </w:r>
          </w:p>
          <w:p w:rsidR="006E28FE" w:rsidRPr="006E28FE" w:rsidRDefault="006E28FE" w:rsidP="00CD4E3F">
            <w:pPr>
              <w:numPr>
                <w:ilvl w:val="0"/>
                <w:numId w:val="36"/>
              </w:numPr>
              <w:tabs>
                <w:tab w:val="clear" w:pos="1140"/>
              </w:tabs>
              <w:spacing w:before="120" w:after="120"/>
              <w:ind w:left="494" w:hanging="284"/>
              <w:rPr>
                <w:rFonts w:ascii="Calibri" w:hAnsi="Calibri" w:cs="Calibri"/>
                <w:spacing w:val="0"/>
                <w:lang w:eastAsia="en-US"/>
              </w:rPr>
            </w:pPr>
            <w:r w:rsidRPr="006E28FE">
              <w:rPr>
                <w:rFonts w:ascii="Calibri" w:hAnsi="Calibri" w:cs="Calibri"/>
                <w:spacing w:val="0"/>
                <w:lang w:eastAsia="en-US"/>
              </w:rPr>
              <w:t>da so pridobljene informacije uporabljene v nasprotju z namenom kot je opredeljen v 1. členu tega sporazuma,</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je stranka – kršitelj nasprotni stranki dolžna izplačati pogodbeno kazen v višini 10.000,00 EUR za vsak primer kršitve posebej.</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Plačilo pogodbene kazni ne odveže kršitelja od izpolnitve njegovih obveznosti iz predmeta te pogodbe.</w:t>
            </w:r>
          </w:p>
        </w:tc>
      </w:tr>
      <w:tr w:rsidR="006E28FE" w:rsidRPr="006E28FE" w:rsidTr="006E28FE">
        <w:trPr>
          <w:trHeight w:val="125"/>
        </w:trPr>
        <w:tc>
          <w:tcPr>
            <w:tcW w:w="675" w:type="dxa"/>
            <w:hideMark/>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5.</w:t>
            </w:r>
          </w:p>
        </w:tc>
        <w:tc>
          <w:tcPr>
            <w:tcW w:w="9072" w:type="dxa"/>
          </w:tcPr>
          <w:p w:rsidR="006E28FE" w:rsidRPr="006E28FE" w:rsidRDefault="006E28FE" w:rsidP="006E28FE">
            <w:pPr>
              <w:widowControl w:val="0"/>
              <w:spacing w:before="120" w:after="120"/>
              <w:rPr>
                <w:rFonts w:ascii="Calibri" w:hAnsi="Calibri" w:cs="Calibri"/>
                <w:b/>
                <w:spacing w:val="0"/>
              </w:rPr>
            </w:pPr>
            <w:r w:rsidRPr="006E28FE">
              <w:rPr>
                <w:rFonts w:ascii="Calibri" w:hAnsi="Calibri" w:cs="Calibri"/>
                <w:b/>
                <w:spacing w:val="0"/>
              </w:rPr>
              <w:t>PRAVICE</w:t>
            </w:r>
          </w:p>
        </w:tc>
      </w:tr>
      <w:tr w:rsidR="006E28FE" w:rsidRPr="006E28FE" w:rsidTr="006E28FE">
        <w:trPr>
          <w:trHeight w:val="125"/>
        </w:trPr>
        <w:tc>
          <w:tcPr>
            <w:tcW w:w="675"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5.1</w:t>
            </w:r>
          </w:p>
        </w:tc>
        <w:tc>
          <w:tcPr>
            <w:tcW w:w="9072" w:type="dxa"/>
          </w:tcPr>
          <w:p w:rsidR="006E28FE" w:rsidRPr="006E28FE" w:rsidRDefault="006E28FE" w:rsidP="006E28FE">
            <w:pPr>
              <w:widowControl w:val="0"/>
              <w:spacing w:before="120" w:after="120"/>
              <w:rPr>
                <w:rFonts w:ascii="Calibri" w:hAnsi="Calibri"/>
                <w:spacing w:val="0"/>
              </w:rPr>
            </w:pPr>
            <w:r w:rsidRPr="006E28FE">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6E28FE" w:rsidRPr="006E28FE" w:rsidTr="006E28FE">
        <w:trPr>
          <w:trHeight w:val="125"/>
        </w:trPr>
        <w:tc>
          <w:tcPr>
            <w:tcW w:w="675"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5.2</w:t>
            </w:r>
          </w:p>
        </w:tc>
        <w:tc>
          <w:tcPr>
            <w:tcW w:w="9072" w:type="dxa"/>
          </w:tcPr>
          <w:p w:rsidR="006E28FE" w:rsidRPr="006E28FE" w:rsidRDefault="006E28FE" w:rsidP="006E28FE">
            <w:pPr>
              <w:widowControl w:val="0"/>
              <w:spacing w:before="120" w:after="120"/>
              <w:rPr>
                <w:rFonts w:ascii="Calibri" w:hAnsi="Calibri"/>
                <w:spacing w:val="0"/>
              </w:rPr>
            </w:pPr>
            <w:r w:rsidRPr="006E28FE">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6E28FE" w:rsidRPr="006E28FE" w:rsidTr="006E28FE">
        <w:trPr>
          <w:trHeight w:val="125"/>
        </w:trPr>
        <w:tc>
          <w:tcPr>
            <w:tcW w:w="675" w:type="dxa"/>
          </w:tcPr>
          <w:p w:rsidR="006E28FE" w:rsidRPr="006E28FE" w:rsidRDefault="006E28FE" w:rsidP="006E28FE">
            <w:pPr>
              <w:widowControl w:val="0"/>
              <w:spacing w:before="120" w:after="120"/>
              <w:rPr>
                <w:rFonts w:ascii="Calibri" w:hAnsi="Calibri" w:cs="Calibri"/>
                <w:spacing w:val="0"/>
              </w:rPr>
            </w:pPr>
            <w:r w:rsidRPr="006E28FE">
              <w:rPr>
                <w:rFonts w:ascii="Calibri" w:hAnsi="Calibri" w:cs="Calibri"/>
                <w:spacing w:val="0"/>
              </w:rPr>
              <w:t>5.3</w:t>
            </w:r>
          </w:p>
        </w:tc>
        <w:tc>
          <w:tcPr>
            <w:tcW w:w="9072" w:type="dxa"/>
          </w:tcPr>
          <w:p w:rsidR="006E28FE" w:rsidRPr="006E28FE" w:rsidRDefault="006E28FE" w:rsidP="006E28FE">
            <w:pPr>
              <w:widowControl w:val="0"/>
              <w:spacing w:before="120" w:after="120"/>
              <w:rPr>
                <w:rFonts w:ascii="Calibri" w:hAnsi="Calibri"/>
                <w:spacing w:val="0"/>
              </w:rPr>
            </w:pPr>
            <w:r w:rsidRPr="006E28FE">
              <w:rPr>
                <w:rFonts w:ascii="Calibri" w:hAnsi="Calibri"/>
                <w:spacing w:val="0"/>
              </w:rPr>
              <w:t>Ta sporazum celovito ureja razmerja med strankami v povezavi z zaupnimi podatki, posredovanimi s strani razkrivajoče stranke prejemni stranki, za uresničitev namena iz 1. člena tega sporazuma.</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 xml:space="preserve">Sporazum začne veljati z dnem podpisa obeh pogodbenih strank in velja vse dokler traja poslovno sodelovanje na projektu vzpostavitve informacijskega sistema za avtomatizacijo in optimizacijo planiranja in razporejanja vlečnih vozil, osebja vlečnih vozil in </w:t>
            </w:r>
            <w:proofErr w:type="spellStart"/>
            <w:r w:rsidRPr="006E28FE">
              <w:rPr>
                <w:rFonts w:ascii="Calibri" w:hAnsi="Calibri"/>
                <w:spacing w:val="0"/>
              </w:rPr>
              <w:t>vlakospremnega</w:t>
            </w:r>
            <w:proofErr w:type="spellEnd"/>
            <w:r w:rsidRPr="006E28FE">
              <w:rPr>
                <w:rFonts w:ascii="Calibri" w:hAnsi="Calibri"/>
                <w:spacing w:val="0"/>
              </w:rPr>
              <w:t xml:space="preserve"> osebja oziroma vse dokler je v veljavi pogodbe, navedene v 1. točki sporazuma.</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Sporazum se lahko spremeni samo na podlagi dogovora obeh strank, in sicer z aneksom v pisni obliki.</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Obveznost ne-razkrivanja zaupnih podatkov v skladu s tem sporazumom prejemno stranko zavezuje tudi po prenehanju tega sporazuma.</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lastRenderedPageBreak/>
              <w:t>Za ta sporazum velja pravo Republike Slovenije.</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Če je katerakoli določba tega sporazuma s strani sodišča ali drugega pristojnega organa spoznana za neveljavno, ostanejo ostale določbe tega sporazuma še naprej v veljavi.</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Vse spore, ki bodo izvirali iz tega sporazuma, bosta stranki poskušali reševati po mirni poti, če pa to ne bo mogoče, je za reševanje sporov pristojno stvarno pristojno sodišče v Ljubljani.</w:t>
            </w:r>
          </w:p>
          <w:p w:rsidR="006E28FE" w:rsidRPr="006E28FE" w:rsidRDefault="006E28FE" w:rsidP="006E28FE">
            <w:pPr>
              <w:widowControl w:val="0"/>
              <w:spacing w:before="120" w:after="120"/>
              <w:rPr>
                <w:rFonts w:ascii="Calibri" w:hAnsi="Calibri"/>
                <w:spacing w:val="0"/>
              </w:rPr>
            </w:pPr>
            <w:r w:rsidRPr="006E28FE">
              <w:rPr>
                <w:rFonts w:ascii="Calibri" w:hAnsi="Calibri"/>
                <w:spacing w:val="0"/>
              </w:rPr>
              <w:t>Ta sporazum je napisan 2 izvodih, od kateri vsaka stranka prejme po en izvod.</w:t>
            </w:r>
          </w:p>
        </w:tc>
      </w:tr>
    </w:tbl>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p w:rsidR="006E28FE" w:rsidRPr="006E28FE" w:rsidRDefault="006E28FE" w:rsidP="006E28FE">
      <w:pPr>
        <w:widowControl w:val="0"/>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6E28FE" w:rsidRPr="006E28FE" w:rsidTr="006E28FE">
        <w:trPr>
          <w:trHeight w:val="340"/>
          <w:jc w:val="center"/>
        </w:trPr>
        <w:tc>
          <w:tcPr>
            <w:tcW w:w="2835" w:type="dxa"/>
            <w:tcBorders>
              <w:bottom w:val="single" w:sz="4" w:space="0" w:color="auto"/>
            </w:tcBorders>
            <w:shd w:val="clear" w:color="auto" w:fill="D9D9D9"/>
            <w:vAlign w:val="bottom"/>
          </w:tcPr>
          <w:p w:rsidR="006E28FE" w:rsidRPr="006E28FE" w:rsidRDefault="006E28FE" w:rsidP="006E28FE">
            <w:pPr>
              <w:rPr>
                <w:rFonts w:ascii="Calibri" w:hAnsi="Calibri" w:cs="Calibri"/>
                <w:spacing w:val="0"/>
              </w:rPr>
            </w:pPr>
            <w:r w:rsidRPr="006E28FE">
              <w:rPr>
                <w:rFonts w:ascii="Calibri" w:hAnsi="Calibri" w:cs="Calibri"/>
                <w:spacing w:val="0"/>
              </w:rPr>
              <w:t xml:space="preserve">V </w:t>
            </w:r>
          </w:p>
        </w:tc>
        <w:tc>
          <w:tcPr>
            <w:tcW w:w="1985" w:type="dxa"/>
            <w:tcBorders>
              <w:top w:val="nil"/>
              <w:bottom w:val="nil"/>
              <w:right w:val="single" w:sz="4" w:space="0" w:color="auto"/>
            </w:tcBorders>
          </w:tcPr>
          <w:p w:rsidR="006E28FE" w:rsidRPr="006E28FE" w:rsidRDefault="006E28FE" w:rsidP="006E28F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6E28FE" w:rsidRPr="006E28FE" w:rsidRDefault="006E28FE" w:rsidP="006E28FE">
            <w:pPr>
              <w:rPr>
                <w:rFonts w:ascii="Calibri" w:hAnsi="Calibri" w:cs="Calibri"/>
                <w:spacing w:val="0"/>
              </w:rPr>
            </w:pPr>
            <w:r w:rsidRPr="006E28FE">
              <w:rPr>
                <w:rFonts w:ascii="Calibri" w:hAnsi="Calibri" w:cs="Calibri"/>
                <w:spacing w:val="0"/>
              </w:rPr>
              <w:t>V Ljubljani, dne</w:t>
            </w:r>
          </w:p>
        </w:tc>
      </w:tr>
      <w:tr w:rsidR="006E28FE" w:rsidRPr="006E28FE" w:rsidTr="006E28FE">
        <w:trPr>
          <w:trHeight w:val="340"/>
          <w:jc w:val="center"/>
        </w:trPr>
        <w:tc>
          <w:tcPr>
            <w:tcW w:w="2835" w:type="dxa"/>
            <w:tcBorders>
              <w:top w:val="nil"/>
              <w:left w:val="nil"/>
              <w:right w:val="nil"/>
            </w:tcBorders>
            <w:vAlign w:val="bottom"/>
          </w:tcPr>
          <w:p w:rsidR="006E28FE" w:rsidRPr="006E28FE" w:rsidRDefault="006E28FE" w:rsidP="006E28FE">
            <w:pPr>
              <w:rPr>
                <w:rFonts w:ascii="Calibri" w:hAnsi="Calibri" w:cs="Calibri"/>
                <w:spacing w:val="0"/>
              </w:rPr>
            </w:pPr>
            <w:r w:rsidRPr="006E28FE">
              <w:rPr>
                <w:rFonts w:ascii="Calibri" w:hAnsi="Calibri"/>
                <w:noProof/>
                <w:spacing w:val="0"/>
              </w:rPr>
              <w:t>Izvajalec:</w:t>
            </w:r>
          </w:p>
        </w:tc>
        <w:tc>
          <w:tcPr>
            <w:tcW w:w="1985" w:type="dxa"/>
            <w:tcBorders>
              <w:top w:val="nil"/>
              <w:left w:val="nil"/>
              <w:bottom w:val="nil"/>
              <w:right w:val="nil"/>
            </w:tcBorders>
          </w:tcPr>
          <w:p w:rsidR="006E28FE" w:rsidRPr="006E28FE" w:rsidRDefault="006E28FE" w:rsidP="006E28FE">
            <w:pPr>
              <w:jc w:val="both"/>
              <w:rPr>
                <w:rFonts w:ascii="Calibri" w:hAnsi="Calibri" w:cs="Calibri"/>
                <w:spacing w:val="0"/>
              </w:rPr>
            </w:pPr>
          </w:p>
        </w:tc>
        <w:tc>
          <w:tcPr>
            <w:tcW w:w="2835" w:type="dxa"/>
            <w:tcBorders>
              <w:top w:val="nil"/>
              <w:left w:val="nil"/>
              <w:right w:val="nil"/>
            </w:tcBorders>
            <w:vAlign w:val="bottom"/>
          </w:tcPr>
          <w:p w:rsidR="006E28FE" w:rsidRPr="006E28FE" w:rsidRDefault="006E28FE" w:rsidP="006E28FE">
            <w:pPr>
              <w:rPr>
                <w:rFonts w:ascii="Calibri" w:hAnsi="Calibri" w:cs="Calibri"/>
                <w:spacing w:val="0"/>
              </w:rPr>
            </w:pPr>
            <w:r w:rsidRPr="006E28FE">
              <w:rPr>
                <w:rFonts w:ascii="Calibri" w:hAnsi="Calibri"/>
                <w:noProof/>
                <w:spacing w:val="0"/>
              </w:rPr>
              <w:t>Naročnik:</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Slovenske železnice, d.o.o.</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Dušan Mes</w:t>
            </w:r>
          </w:p>
        </w:tc>
      </w:tr>
      <w:tr w:rsidR="006E28FE" w:rsidRPr="006E28FE" w:rsidTr="006E28FE">
        <w:trPr>
          <w:trHeight w:val="340"/>
          <w:jc w:val="center"/>
        </w:trPr>
        <w:tc>
          <w:tcPr>
            <w:tcW w:w="2835" w:type="dxa"/>
            <w:shd w:val="clear" w:color="auto" w:fill="D9D9D9"/>
            <w:vAlign w:val="bottom"/>
          </w:tcPr>
          <w:p w:rsidR="006E28FE" w:rsidRPr="006E28FE" w:rsidRDefault="006E28FE" w:rsidP="006E28FE">
            <w:pPr>
              <w:rPr>
                <w:rFonts w:ascii="Calibri" w:hAnsi="Calibri" w:cs="Calibri"/>
                <w:spacing w:val="0"/>
              </w:rPr>
            </w:pPr>
          </w:p>
        </w:tc>
        <w:tc>
          <w:tcPr>
            <w:tcW w:w="1985" w:type="dxa"/>
            <w:tcBorders>
              <w:top w:val="nil"/>
              <w:bottom w:val="nil"/>
            </w:tcBorders>
          </w:tcPr>
          <w:p w:rsidR="006E28FE" w:rsidRPr="006E28FE" w:rsidRDefault="006E28FE" w:rsidP="006E28FE">
            <w:pPr>
              <w:jc w:val="both"/>
              <w:rPr>
                <w:rFonts w:ascii="Calibri" w:hAnsi="Calibri" w:cs="Calibri"/>
                <w:spacing w:val="0"/>
              </w:rPr>
            </w:pPr>
          </w:p>
        </w:tc>
        <w:tc>
          <w:tcPr>
            <w:tcW w:w="2835" w:type="dxa"/>
            <w:shd w:val="clear" w:color="auto" w:fill="auto"/>
            <w:vAlign w:val="bottom"/>
          </w:tcPr>
          <w:p w:rsidR="006E28FE" w:rsidRPr="006E28FE" w:rsidRDefault="006E28FE" w:rsidP="006E28FE">
            <w:pPr>
              <w:rPr>
                <w:rFonts w:ascii="Calibri" w:hAnsi="Calibri" w:cs="Calibri"/>
                <w:spacing w:val="0"/>
              </w:rPr>
            </w:pPr>
            <w:r w:rsidRPr="006E28FE">
              <w:rPr>
                <w:rFonts w:ascii="Calibri" w:hAnsi="Calibri" w:cs="Calibri"/>
                <w:spacing w:val="0"/>
              </w:rPr>
              <w:t>Generalni direktor</w:t>
            </w:r>
          </w:p>
        </w:tc>
      </w:tr>
    </w:tbl>
    <w:p w:rsidR="006E28FE" w:rsidRPr="006E28FE" w:rsidRDefault="006E28FE" w:rsidP="006E28FE">
      <w:pPr>
        <w:rPr>
          <w:rFonts w:ascii="Calibri" w:hAnsi="Calibri" w:cs="Calibri"/>
          <w:spacing w:val="0"/>
        </w:rPr>
      </w:pPr>
    </w:p>
    <w:p w:rsidR="006E28FE" w:rsidRPr="006E28FE" w:rsidRDefault="006E28FE" w:rsidP="006E28FE">
      <w:pPr>
        <w:rPr>
          <w:rFonts w:ascii="Calibri" w:hAnsi="Calibri" w:cs="Calibri"/>
          <w:spacing w:val="0"/>
        </w:rPr>
        <w:sectPr w:rsidR="006E28FE" w:rsidRPr="006E28FE" w:rsidSect="006E28FE">
          <w:footerReference w:type="even" r:id="rId41"/>
          <w:footnotePr>
            <w:numRestart w:val="eachPage"/>
          </w:footnotePr>
          <w:pgSz w:w="11907" w:h="16839" w:code="9"/>
          <w:pgMar w:top="1134" w:right="1134" w:bottom="1134" w:left="1134" w:header="454" w:footer="454" w:gutter="0"/>
          <w:cols w:space="708"/>
          <w:docGrid w:linePitch="326"/>
        </w:sectPr>
      </w:pP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lastRenderedPageBreak/>
        <w:t>Razpisni obrazec 8a:</w:t>
      </w:r>
      <w:r w:rsidRPr="006E28FE">
        <w:rPr>
          <w:rFonts w:ascii="Calibri" w:hAnsi="Calibri" w:cs="Arial"/>
          <w:b/>
          <w:noProof/>
          <w:spacing w:val="0"/>
        </w:rPr>
        <w:tab/>
        <w:t>PREDRAČUN / IMPLEMENTACIJA INFORMACIJSKEGA SISTEMA ZA AVTOMATIZACIJO IN</w:t>
      </w:r>
    </w:p>
    <w:p w:rsidR="006E28FE" w:rsidRPr="006E28FE" w:rsidRDefault="006E28FE" w:rsidP="006E28FE">
      <w:pPr>
        <w:tabs>
          <w:tab w:val="left" w:pos="1843"/>
        </w:tabs>
        <w:ind w:left="1843"/>
        <w:rPr>
          <w:rFonts w:ascii="Calibri" w:hAnsi="Calibri" w:cs="Arial"/>
          <w:b/>
          <w:noProof/>
          <w:spacing w:val="0"/>
        </w:rPr>
      </w:pPr>
      <w:r w:rsidRPr="006E28FE">
        <w:rPr>
          <w:rFonts w:ascii="Calibri" w:hAnsi="Calibri" w:cs="Arial"/>
          <w:b/>
          <w:noProof/>
          <w:spacing w:val="0"/>
        </w:rPr>
        <w:t>OPTIMIZACIJO PLANIRANJA IN RAZPOREJANJA VLEČNIH VOZIL, OSEBJA VLEČNIH VOZIL IN VLAKOSPREMNEGA OSEBJA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168"/>
      </w:tblGrid>
      <w:tr w:rsidR="006E28FE" w:rsidRPr="006E28FE" w:rsidTr="006E28FE">
        <w:trPr>
          <w:trHeight w:val="340"/>
        </w:trPr>
        <w:tc>
          <w:tcPr>
            <w:tcW w:w="1072"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Naročnik</w:t>
            </w:r>
          </w:p>
        </w:tc>
        <w:tc>
          <w:tcPr>
            <w:tcW w:w="4168" w:type="dxa"/>
            <w:tcBorders>
              <w:top w:val="nil"/>
              <w:left w:val="nil"/>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Calibri"/>
                <w:b/>
                <w:spacing w:val="0"/>
              </w:rPr>
              <w:t>Slovenske železnice, d.o.o.</w:t>
            </w:r>
          </w:p>
        </w:tc>
      </w:tr>
      <w:tr w:rsidR="006E28FE" w:rsidRPr="006E28FE" w:rsidTr="006E28FE">
        <w:trPr>
          <w:trHeight w:val="340"/>
        </w:trPr>
        <w:tc>
          <w:tcPr>
            <w:tcW w:w="1072" w:type="dxa"/>
            <w:tcBorders>
              <w:top w:val="single" w:sz="4" w:space="0" w:color="auto"/>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Kolodvorska ulica 11</w:t>
            </w:r>
          </w:p>
        </w:tc>
      </w:tr>
      <w:tr w:rsidR="006E28FE" w:rsidRPr="006E28FE" w:rsidTr="006E28FE">
        <w:trPr>
          <w:trHeight w:val="340"/>
        </w:trPr>
        <w:tc>
          <w:tcPr>
            <w:tcW w:w="1072"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1506 Ljubljana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1418"/>
      </w:tblGrid>
      <w:tr w:rsidR="006E28FE" w:rsidRPr="006E28FE" w:rsidTr="006E28FE">
        <w:trPr>
          <w:trHeight w:val="340"/>
        </w:trPr>
        <w:tc>
          <w:tcPr>
            <w:tcW w:w="1129"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Ponudnik</w:t>
            </w:r>
          </w:p>
        </w:tc>
        <w:tc>
          <w:tcPr>
            <w:tcW w:w="4111"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1129" w:type="dxa"/>
            <w:tcBorders>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1129"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6E28FE" w:rsidRPr="006E28FE" w:rsidTr="006E28FE">
        <w:trPr>
          <w:trHeight w:val="340"/>
        </w:trPr>
        <w:tc>
          <w:tcPr>
            <w:tcW w:w="1923" w:type="dxa"/>
            <w:tcBorders>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Številka ponudbe:</w:t>
            </w:r>
          </w:p>
        </w:tc>
        <w:tc>
          <w:tcPr>
            <w:tcW w:w="2268" w:type="dxa"/>
            <w:tcBorders>
              <w:left w:val="single" w:sz="4" w:space="0" w:color="auto"/>
              <w:right w:val="single" w:sz="4" w:space="0" w:color="auto"/>
            </w:tcBorders>
            <w:shd w:val="clear" w:color="auto" w:fill="FFFFCC"/>
            <w:vAlign w:val="bottom"/>
          </w:tcPr>
          <w:p w:rsidR="006E28FE" w:rsidRPr="006E28FE" w:rsidRDefault="006E28FE" w:rsidP="006E28FE">
            <w:pPr>
              <w:rPr>
                <w:rFonts w:ascii="Calibri" w:hAnsi="Calibri" w:cs="Arial"/>
                <w:spacing w:val="0"/>
              </w:rPr>
            </w:pPr>
          </w:p>
        </w:tc>
        <w:tc>
          <w:tcPr>
            <w:tcW w:w="1843" w:type="dxa"/>
            <w:tcBorders>
              <w:left w:val="single" w:sz="4" w:space="0" w:color="auto"/>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Datum ponudbe:</w:t>
            </w:r>
          </w:p>
        </w:tc>
        <w:tc>
          <w:tcPr>
            <w:tcW w:w="2126" w:type="dxa"/>
            <w:tcBorders>
              <w:left w:val="single" w:sz="4" w:space="0" w:color="auto"/>
            </w:tcBorders>
            <w:shd w:val="clear" w:color="auto" w:fill="FFFFCC"/>
            <w:vAlign w:val="bottom"/>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946"/>
      </w:tblGrid>
      <w:tr w:rsidR="006E28FE" w:rsidRPr="006E28FE" w:rsidTr="006E28FE">
        <w:tc>
          <w:tcPr>
            <w:tcW w:w="2518"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946" w:type="dxa"/>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Celotna ponudbena vrednost:</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2127"/>
      </w:tblGrid>
      <w:tr w:rsidR="006E28FE" w:rsidRPr="006E28FE" w:rsidTr="006E28FE">
        <w:trPr>
          <w:trHeight w:val="454"/>
        </w:trPr>
        <w:tc>
          <w:tcPr>
            <w:tcW w:w="2150" w:type="dxa"/>
            <w:shd w:val="clear" w:color="auto" w:fill="FFFFCC"/>
            <w:vAlign w:val="bottom"/>
          </w:tcPr>
          <w:p w:rsidR="006E28FE" w:rsidRPr="006E28FE" w:rsidRDefault="006E28FE" w:rsidP="006E28FE">
            <w:pPr>
              <w:ind w:right="227"/>
              <w:jc w:val="right"/>
              <w:rPr>
                <w:rFonts w:ascii="Calibri" w:hAnsi="Calibri" w:cs="Calibri"/>
                <w:spacing w:val="0"/>
                <w:sz w:val="22"/>
                <w:szCs w:val="22"/>
              </w:rPr>
            </w:pPr>
          </w:p>
        </w:tc>
        <w:tc>
          <w:tcPr>
            <w:tcW w:w="2127" w:type="dxa"/>
            <w:shd w:val="clear" w:color="auto" w:fill="auto"/>
            <w:vAlign w:val="bottom"/>
          </w:tcPr>
          <w:p w:rsidR="006E28FE" w:rsidRPr="006E28FE" w:rsidRDefault="006E28FE" w:rsidP="006E28FE">
            <w:pPr>
              <w:ind w:right="227"/>
              <w:jc w:val="right"/>
              <w:rPr>
                <w:rFonts w:ascii="Calibri" w:hAnsi="Calibri"/>
                <w:spacing w:val="0"/>
                <w:sz w:val="22"/>
                <w:szCs w:val="22"/>
              </w:rPr>
            </w:pPr>
            <w:r w:rsidRPr="006E28FE">
              <w:rPr>
                <w:rFonts w:ascii="Calibri" w:hAnsi="Calibri"/>
                <w:spacing w:val="0"/>
                <w:sz w:val="22"/>
                <w:szCs w:val="22"/>
              </w:rPr>
              <w:t>EUR brez DDV</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Strinjamo se, da naša ponudba velja najmanj 5 mesecev od skrajnega roka za predložitev ponudb, kot je določeno v razpisni dokumentaciji in bo za nas obvezujoča.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 primeru, da je naša ponudba sprejeta, bomo zagotovili zavarovanje za dobro izvedbo pogodbenih obveznosti v obliki in v znesku ter v rokih, določenih v razpisni dokumentaciji in pogodbi.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sectPr w:rsidR="006E28FE" w:rsidRPr="006E28FE" w:rsidSect="006E28FE">
          <w:footerReference w:type="even" r:id="rId42"/>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noProof/>
          <w:spacing w:val="0"/>
        </w:rPr>
        <w:t>Zavedamo se, da si kot naročnik pridržujete pravico, da naše ponudbe ne izberete.</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lastRenderedPageBreak/>
        <w:t>Razpisni obrazec 8b:</w:t>
      </w:r>
      <w:r w:rsidRPr="006E28FE">
        <w:rPr>
          <w:rFonts w:ascii="Calibri" w:hAnsi="Calibri" w:cs="Arial"/>
          <w:b/>
          <w:noProof/>
          <w:spacing w:val="0"/>
        </w:rPr>
        <w:tab/>
        <w:t>PREDRAČUN / VZDRŽEVANJE IMPLEMENTIRANEGA INFORMACIJSKEGA SISTEMA ZA</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tab/>
        <w:t>AVTOMATIZACIJO IN OPTIMIZACIJO PLANIRANJA IN RAZPOREJANJA VLEČNIH VOZIL,</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tab/>
        <w:t>OSEBJA VLEČNIH VOZIL IN VLAKOSPREMNEGA OSEBJA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168"/>
      </w:tblGrid>
      <w:tr w:rsidR="006E28FE" w:rsidRPr="006E28FE" w:rsidTr="006E28FE">
        <w:trPr>
          <w:trHeight w:val="340"/>
        </w:trPr>
        <w:tc>
          <w:tcPr>
            <w:tcW w:w="1072"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Naročnik</w:t>
            </w:r>
          </w:p>
        </w:tc>
        <w:tc>
          <w:tcPr>
            <w:tcW w:w="4168" w:type="dxa"/>
            <w:tcBorders>
              <w:top w:val="nil"/>
              <w:left w:val="nil"/>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Calibri"/>
                <w:b/>
                <w:spacing w:val="0"/>
              </w:rPr>
              <w:t>Slovenske železnice, d.o.o.</w:t>
            </w:r>
          </w:p>
        </w:tc>
      </w:tr>
      <w:tr w:rsidR="006E28FE" w:rsidRPr="006E28FE" w:rsidTr="006E28FE">
        <w:trPr>
          <w:trHeight w:val="340"/>
        </w:trPr>
        <w:tc>
          <w:tcPr>
            <w:tcW w:w="1072" w:type="dxa"/>
            <w:tcBorders>
              <w:top w:val="single" w:sz="4" w:space="0" w:color="auto"/>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Kolodvorska ulica 11</w:t>
            </w:r>
          </w:p>
        </w:tc>
      </w:tr>
      <w:tr w:rsidR="006E28FE" w:rsidRPr="006E28FE" w:rsidTr="006E28FE">
        <w:trPr>
          <w:trHeight w:val="340"/>
        </w:trPr>
        <w:tc>
          <w:tcPr>
            <w:tcW w:w="1072"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1506 Ljubljana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1418"/>
      </w:tblGrid>
      <w:tr w:rsidR="006E28FE" w:rsidRPr="006E28FE" w:rsidTr="006E28FE">
        <w:trPr>
          <w:trHeight w:val="340"/>
        </w:trPr>
        <w:tc>
          <w:tcPr>
            <w:tcW w:w="1129"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Ponudnik</w:t>
            </w:r>
          </w:p>
        </w:tc>
        <w:tc>
          <w:tcPr>
            <w:tcW w:w="4111"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1129" w:type="dxa"/>
            <w:tcBorders>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1129"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6E28FE" w:rsidRPr="006E28FE" w:rsidTr="006E28FE">
        <w:trPr>
          <w:trHeight w:val="340"/>
        </w:trPr>
        <w:tc>
          <w:tcPr>
            <w:tcW w:w="1923" w:type="dxa"/>
            <w:tcBorders>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Številka ponudbe:</w:t>
            </w:r>
          </w:p>
        </w:tc>
        <w:tc>
          <w:tcPr>
            <w:tcW w:w="2268" w:type="dxa"/>
            <w:tcBorders>
              <w:left w:val="single" w:sz="4" w:space="0" w:color="auto"/>
              <w:right w:val="single" w:sz="4" w:space="0" w:color="auto"/>
            </w:tcBorders>
            <w:shd w:val="clear" w:color="auto" w:fill="FFFFCC"/>
            <w:vAlign w:val="bottom"/>
          </w:tcPr>
          <w:p w:rsidR="006E28FE" w:rsidRPr="006E28FE" w:rsidRDefault="006E28FE" w:rsidP="006E28FE">
            <w:pPr>
              <w:rPr>
                <w:rFonts w:ascii="Calibri" w:hAnsi="Calibri" w:cs="Arial"/>
                <w:spacing w:val="0"/>
              </w:rPr>
            </w:pPr>
          </w:p>
        </w:tc>
        <w:tc>
          <w:tcPr>
            <w:tcW w:w="1843" w:type="dxa"/>
            <w:tcBorders>
              <w:left w:val="single" w:sz="4" w:space="0" w:color="auto"/>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Datum ponudbe:</w:t>
            </w:r>
          </w:p>
        </w:tc>
        <w:tc>
          <w:tcPr>
            <w:tcW w:w="2126" w:type="dxa"/>
            <w:tcBorders>
              <w:left w:val="single" w:sz="4" w:space="0" w:color="auto"/>
            </w:tcBorders>
            <w:shd w:val="clear" w:color="auto" w:fill="FFFFCC"/>
            <w:vAlign w:val="bottom"/>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088"/>
      </w:tblGrid>
      <w:tr w:rsidR="006E28FE" w:rsidRPr="006E28FE" w:rsidTr="006E28FE">
        <w:tc>
          <w:tcPr>
            <w:tcW w:w="2376"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7088" w:type="dxa"/>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Celotna ponudbena vrednost:</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Ind w:w="113" w:type="dxa"/>
        <w:tblLook w:val="04A0" w:firstRow="1" w:lastRow="0" w:firstColumn="1" w:lastColumn="0" w:noHBand="0" w:noVBand="1"/>
      </w:tblPr>
      <w:tblGrid>
        <w:gridCol w:w="3397"/>
        <w:gridCol w:w="1984"/>
        <w:gridCol w:w="1701"/>
      </w:tblGrid>
      <w:tr w:rsidR="006E28FE" w:rsidRPr="006E28FE" w:rsidTr="006E28FE">
        <w:trPr>
          <w:trHeight w:hRule="exact" w:val="454"/>
        </w:trPr>
        <w:tc>
          <w:tcPr>
            <w:tcW w:w="3397" w:type="dxa"/>
            <w:shd w:val="clear" w:color="auto" w:fill="auto"/>
            <w:vAlign w:val="bottom"/>
          </w:tcPr>
          <w:p w:rsidR="006E28FE" w:rsidRPr="006E28FE" w:rsidRDefault="006E28FE" w:rsidP="006E28FE">
            <w:pPr>
              <w:ind w:right="227"/>
              <w:rPr>
                <w:rFonts w:ascii="Calibri" w:hAnsi="Calibri" w:cs="Arial"/>
                <w:noProof/>
                <w:spacing w:val="0"/>
                <w:sz w:val="22"/>
                <w:szCs w:val="22"/>
              </w:rPr>
            </w:pPr>
            <w:r w:rsidRPr="006E28FE">
              <w:rPr>
                <w:rFonts w:ascii="Calibri" w:hAnsi="Calibri" w:cs="Arial"/>
                <w:noProof/>
                <w:spacing w:val="0"/>
                <w:sz w:val="22"/>
                <w:szCs w:val="22"/>
              </w:rPr>
              <w:t>Vrednost 1 mesečnega pavšala</w:t>
            </w:r>
          </w:p>
        </w:tc>
        <w:tc>
          <w:tcPr>
            <w:tcW w:w="1984" w:type="dxa"/>
            <w:shd w:val="clear" w:color="auto" w:fill="FFFFCC"/>
            <w:vAlign w:val="bottom"/>
          </w:tcPr>
          <w:p w:rsidR="006E28FE" w:rsidRPr="006E28FE" w:rsidRDefault="006E28FE" w:rsidP="006E28FE">
            <w:pPr>
              <w:ind w:right="227"/>
              <w:jc w:val="right"/>
              <w:rPr>
                <w:rFonts w:ascii="Calibri" w:hAnsi="Calibri" w:cs="Arial"/>
                <w:noProof/>
                <w:spacing w:val="0"/>
                <w:sz w:val="22"/>
                <w:szCs w:val="22"/>
              </w:rPr>
            </w:pPr>
          </w:p>
        </w:tc>
        <w:tc>
          <w:tcPr>
            <w:tcW w:w="1701" w:type="dxa"/>
            <w:shd w:val="clear" w:color="auto" w:fill="auto"/>
            <w:vAlign w:val="bottom"/>
          </w:tcPr>
          <w:p w:rsidR="006E28FE" w:rsidRPr="006E28FE" w:rsidRDefault="006E28FE" w:rsidP="006E28FE">
            <w:pPr>
              <w:ind w:right="227"/>
              <w:jc w:val="right"/>
              <w:rPr>
                <w:rFonts w:ascii="Calibri" w:hAnsi="Calibri" w:cs="Arial"/>
                <w:noProof/>
                <w:spacing w:val="0"/>
                <w:sz w:val="22"/>
                <w:szCs w:val="22"/>
              </w:rPr>
            </w:pPr>
            <w:r w:rsidRPr="006E28FE">
              <w:rPr>
                <w:rFonts w:ascii="Calibri" w:hAnsi="Calibri" w:cs="Arial"/>
                <w:noProof/>
                <w:spacing w:val="0"/>
                <w:sz w:val="22"/>
                <w:szCs w:val="22"/>
              </w:rPr>
              <w:t>EUR brez DDV</w:t>
            </w:r>
          </w:p>
        </w:tc>
      </w:tr>
      <w:tr w:rsidR="006E28FE" w:rsidRPr="006E28FE" w:rsidTr="006E28FE">
        <w:trPr>
          <w:trHeight w:hRule="exact" w:val="454"/>
        </w:trPr>
        <w:tc>
          <w:tcPr>
            <w:tcW w:w="3397" w:type="dxa"/>
            <w:shd w:val="clear" w:color="auto" w:fill="auto"/>
            <w:vAlign w:val="bottom"/>
          </w:tcPr>
          <w:p w:rsidR="006E28FE" w:rsidRPr="006E28FE" w:rsidRDefault="006E28FE" w:rsidP="006E28FE">
            <w:pPr>
              <w:ind w:right="227"/>
              <w:rPr>
                <w:rFonts w:ascii="Calibri" w:hAnsi="Calibri" w:cs="Arial"/>
                <w:noProof/>
                <w:spacing w:val="0"/>
                <w:sz w:val="22"/>
                <w:szCs w:val="22"/>
              </w:rPr>
            </w:pPr>
            <w:r w:rsidRPr="006E28FE">
              <w:rPr>
                <w:rFonts w:ascii="Calibri" w:hAnsi="Calibri" w:cs="Arial"/>
                <w:noProof/>
                <w:spacing w:val="0"/>
                <w:sz w:val="22"/>
                <w:szCs w:val="22"/>
              </w:rPr>
              <w:t>Vrednost 48 mesečnih pavšalov</w:t>
            </w:r>
          </w:p>
        </w:tc>
        <w:tc>
          <w:tcPr>
            <w:tcW w:w="1984" w:type="dxa"/>
            <w:shd w:val="clear" w:color="auto" w:fill="FFFFCC"/>
            <w:vAlign w:val="bottom"/>
          </w:tcPr>
          <w:p w:rsidR="006E28FE" w:rsidRPr="006E28FE" w:rsidRDefault="006E28FE" w:rsidP="006E28FE">
            <w:pPr>
              <w:ind w:right="227"/>
              <w:jc w:val="right"/>
              <w:rPr>
                <w:rFonts w:ascii="Calibri" w:hAnsi="Calibri" w:cs="Arial"/>
                <w:noProof/>
                <w:spacing w:val="0"/>
                <w:sz w:val="22"/>
                <w:szCs w:val="22"/>
              </w:rPr>
            </w:pPr>
          </w:p>
        </w:tc>
        <w:tc>
          <w:tcPr>
            <w:tcW w:w="1701" w:type="dxa"/>
            <w:shd w:val="clear" w:color="auto" w:fill="auto"/>
            <w:vAlign w:val="bottom"/>
          </w:tcPr>
          <w:p w:rsidR="006E28FE" w:rsidRPr="006E28FE" w:rsidRDefault="006E28FE" w:rsidP="006E28FE">
            <w:pPr>
              <w:ind w:right="227"/>
              <w:jc w:val="right"/>
              <w:rPr>
                <w:rFonts w:ascii="Calibri" w:hAnsi="Calibri" w:cs="Arial"/>
                <w:noProof/>
                <w:spacing w:val="0"/>
                <w:sz w:val="22"/>
                <w:szCs w:val="22"/>
              </w:rPr>
            </w:pPr>
            <w:r w:rsidRPr="006E28FE">
              <w:rPr>
                <w:rFonts w:ascii="Calibri" w:hAnsi="Calibri" w:cs="Arial"/>
                <w:noProof/>
                <w:spacing w:val="0"/>
                <w:sz w:val="22"/>
                <w:szCs w:val="22"/>
              </w:rPr>
              <w:t>EUR brez DDV</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Strinjamo se, da naša ponudba velja najmanj 5 mesecev od skrajnega roka za predložitev ponudb, kot je določeno v razpisni dokumentaciji in bo za nas obvezujoča.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 primeru, da je naša ponudba sprejeta, bomo zagotovili zavarovanje za dobro izvedbo pogodbenih obveznosti v obliki in v znesku ter v rokih, določenih v razpisni dokumentaciji in pogodbi.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sectPr w:rsidR="006E28FE" w:rsidRPr="006E28FE" w:rsidSect="006E28FE">
          <w:footerReference w:type="even" r:id="rId43"/>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noProof/>
          <w:spacing w:val="0"/>
        </w:rPr>
        <w:t>Zavedamo se, da si kot naročnik pridržujete pravico, da naše ponudbe ne izberete.</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lastRenderedPageBreak/>
        <w:t>Razpisni obrazec 8c:</w:t>
      </w:r>
      <w:r w:rsidRPr="006E28FE">
        <w:rPr>
          <w:rFonts w:ascii="Calibri" w:hAnsi="Calibri" w:cs="Arial"/>
          <w:b/>
          <w:noProof/>
          <w:spacing w:val="0"/>
        </w:rPr>
        <w:tab/>
        <w:t>PREDRAČUN / NAKUP PRAVIC ZA UPORABO PONUJENE PROGRAMSKE PLATFORME</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tab/>
        <w:t>(LICENCE)</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168"/>
      </w:tblGrid>
      <w:tr w:rsidR="006E28FE" w:rsidRPr="006E28FE" w:rsidTr="006E28FE">
        <w:trPr>
          <w:trHeight w:val="340"/>
        </w:trPr>
        <w:tc>
          <w:tcPr>
            <w:tcW w:w="1072"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Naročnik</w:t>
            </w:r>
          </w:p>
        </w:tc>
        <w:tc>
          <w:tcPr>
            <w:tcW w:w="4168" w:type="dxa"/>
            <w:tcBorders>
              <w:top w:val="nil"/>
              <w:left w:val="nil"/>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Calibri"/>
                <w:b/>
                <w:spacing w:val="0"/>
              </w:rPr>
              <w:t>Slovenske železnice, d.o.o.</w:t>
            </w:r>
          </w:p>
        </w:tc>
      </w:tr>
      <w:tr w:rsidR="006E28FE" w:rsidRPr="006E28FE" w:rsidTr="006E28FE">
        <w:trPr>
          <w:trHeight w:val="340"/>
        </w:trPr>
        <w:tc>
          <w:tcPr>
            <w:tcW w:w="1072" w:type="dxa"/>
            <w:tcBorders>
              <w:top w:val="single" w:sz="4" w:space="0" w:color="auto"/>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Kolodvorska ulica 11</w:t>
            </w:r>
          </w:p>
        </w:tc>
      </w:tr>
      <w:tr w:rsidR="006E28FE" w:rsidRPr="006E28FE" w:rsidTr="006E28FE">
        <w:trPr>
          <w:trHeight w:val="340"/>
        </w:trPr>
        <w:tc>
          <w:tcPr>
            <w:tcW w:w="1072"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1506 Ljubljana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1418"/>
      </w:tblGrid>
      <w:tr w:rsidR="006E28FE" w:rsidRPr="006E28FE" w:rsidTr="006E28FE">
        <w:trPr>
          <w:trHeight w:val="340"/>
        </w:trPr>
        <w:tc>
          <w:tcPr>
            <w:tcW w:w="1129"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Ponudnik</w:t>
            </w:r>
          </w:p>
        </w:tc>
        <w:tc>
          <w:tcPr>
            <w:tcW w:w="4111"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1129" w:type="dxa"/>
            <w:tcBorders>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1129"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6E28FE" w:rsidRPr="006E28FE" w:rsidTr="006E28FE">
        <w:trPr>
          <w:trHeight w:val="340"/>
        </w:trPr>
        <w:tc>
          <w:tcPr>
            <w:tcW w:w="1923" w:type="dxa"/>
            <w:tcBorders>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Številka ponudbe:</w:t>
            </w:r>
          </w:p>
        </w:tc>
        <w:tc>
          <w:tcPr>
            <w:tcW w:w="2268" w:type="dxa"/>
            <w:tcBorders>
              <w:left w:val="single" w:sz="4" w:space="0" w:color="auto"/>
              <w:right w:val="single" w:sz="4" w:space="0" w:color="auto"/>
            </w:tcBorders>
            <w:shd w:val="clear" w:color="auto" w:fill="FFFFCC"/>
            <w:vAlign w:val="bottom"/>
          </w:tcPr>
          <w:p w:rsidR="006E28FE" w:rsidRPr="006E28FE" w:rsidRDefault="006E28FE" w:rsidP="006E28FE">
            <w:pPr>
              <w:rPr>
                <w:rFonts w:ascii="Calibri" w:hAnsi="Calibri" w:cs="Arial"/>
                <w:spacing w:val="0"/>
              </w:rPr>
            </w:pPr>
          </w:p>
        </w:tc>
        <w:tc>
          <w:tcPr>
            <w:tcW w:w="1843" w:type="dxa"/>
            <w:tcBorders>
              <w:left w:val="single" w:sz="4" w:space="0" w:color="auto"/>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Datum ponudbe:</w:t>
            </w:r>
          </w:p>
        </w:tc>
        <w:tc>
          <w:tcPr>
            <w:tcW w:w="2126" w:type="dxa"/>
            <w:tcBorders>
              <w:left w:val="single" w:sz="4" w:space="0" w:color="auto"/>
            </w:tcBorders>
            <w:shd w:val="clear" w:color="auto" w:fill="FFFFCC"/>
            <w:vAlign w:val="bottom"/>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946"/>
      </w:tblGrid>
      <w:tr w:rsidR="006E28FE" w:rsidRPr="006E28FE" w:rsidTr="006E28FE">
        <w:tc>
          <w:tcPr>
            <w:tcW w:w="2518"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946" w:type="dxa"/>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Celotna ponudbena vrednost:</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2127"/>
      </w:tblGrid>
      <w:tr w:rsidR="006E28FE" w:rsidRPr="006E28FE" w:rsidTr="006E28FE">
        <w:trPr>
          <w:trHeight w:val="454"/>
        </w:trPr>
        <w:tc>
          <w:tcPr>
            <w:tcW w:w="2150" w:type="dxa"/>
            <w:shd w:val="clear" w:color="auto" w:fill="FFFFCC"/>
            <w:vAlign w:val="bottom"/>
          </w:tcPr>
          <w:p w:rsidR="006E28FE" w:rsidRPr="006E28FE" w:rsidRDefault="006E28FE" w:rsidP="006E28FE">
            <w:pPr>
              <w:ind w:right="227"/>
              <w:jc w:val="right"/>
              <w:rPr>
                <w:rFonts w:ascii="Calibri" w:hAnsi="Calibri" w:cs="Calibri"/>
                <w:spacing w:val="0"/>
                <w:sz w:val="22"/>
                <w:szCs w:val="22"/>
              </w:rPr>
            </w:pPr>
          </w:p>
        </w:tc>
        <w:tc>
          <w:tcPr>
            <w:tcW w:w="2127" w:type="dxa"/>
            <w:shd w:val="clear" w:color="auto" w:fill="auto"/>
            <w:vAlign w:val="bottom"/>
          </w:tcPr>
          <w:p w:rsidR="006E28FE" w:rsidRPr="006E28FE" w:rsidRDefault="006E28FE" w:rsidP="006E28FE">
            <w:pPr>
              <w:ind w:right="227"/>
              <w:jc w:val="right"/>
              <w:rPr>
                <w:rFonts w:ascii="Calibri" w:hAnsi="Calibri"/>
                <w:spacing w:val="0"/>
                <w:sz w:val="22"/>
                <w:szCs w:val="22"/>
              </w:rPr>
            </w:pPr>
            <w:r w:rsidRPr="006E28FE">
              <w:rPr>
                <w:rFonts w:ascii="Calibri" w:hAnsi="Calibri"/>
                <w:spacing w:val="0"/>
                <w:sz w:val="22"/>
                <w:szCs w:val="22"/>
              </w:rPr>
              <w:t>EUR brez DDV</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Strinjamo se, da naša ponudba velja najmanj 5 mesecev od skrajnega roka za predložitev ponudb, kot je določeno v razpisni dokumentaciji in bo za nas obvezujoča.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 primeru, da je naša ponudba sprejeta, bomo zagotovili zavarovanje za dobro izvedbo pogodbenih obveznosti v obliki in v znesku ter v rokih, določenih v razpisni dokumentaciji in pogodbi.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sectPr w:rsidR="006E28FE" w:rsidRPr="006E28FE" w:rsidSect="006E28FE">
          <w:footerReference w:type="even" r:id="rId44"/>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noProof/>
          <w:spacing w:val="0"/>
        </w:rPr>
        <w:t>Zavedamo se, da si kot naročnik pridržujete pravico, da naše ponudbe ne izberete.</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lastRenderedPageBreak/>
        <w:t>Razpisni obrazec 8d:</w:t>
      </w:r>
      <w:r w:rsidRPr="006E28FE">
        <w:rPr>
          <w:rFonts w:ascii="Calibri" w:hAnsi="Calibri" w:cs="Arial"/>
          <w:b/>
          <w:noProof/>
          <w:spacing w:val="0"/>
        </w:rPr>
        <w:tab/>
        <w:t>PREDRAČUN / NAKUP PRAVIC ZA NADGRADNJE PONUJENE PROGRAMSKE PLATFORME</w:t>
      </w:r>
    </w:p>
    <w:p w:rsidR="006E28FE" w:rsidRPr="006E28FE" w:rsidRDefault="006E28FE" w:rsidP="006E28FE">
      <w:pPr>
        <w:tabs>
          <w:tab w:val="left" w:pos="1843"/>
        </w:tabs>
        <w:rPr>
          <w:rFonts w:ascii="Calibri" w:hAnsi="Calibri" w:cs="Arial"/>
          <w:b/>
          <w:noProof/>
          <w:spacing w:val="0"/>
        </w:rPr>
      </w:pPr>
      <w:r w:rsidRPr="006E28FE">
        <w:rPr>
          <w:rFonts w:ascii="Calibri" w:hAnsi="Calibri" w:cs="Arial"/>
          <w:b/>
          <w:noProof/>
          <w:spacing w:val="0"/>
        </w:rPr>
        <w:tab/>
        <w:t>(VZDRŽEVANJE LICENC)</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168"/>
      </w:tblGrid>
      <w:tr w:rsidR="006E28FE" w:rsidRPr="006E28FE" w:rsidTr="006E28FE">
        <w:trPr>
          <w:trHeight w:val="340"/>
        </w:trPr>
        <w:tc>
          <w:tcPr>
            <w:tcW w:w="1072"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Naročnik</w:t>
            </w:r>
          </w:p>
        </w:tc>
        <w:tc>
          <w:tcPr>
            <w:tcW w:w="4168" w:type="dxa"/>
            <w:tcBorders>
              <w:top w:val="nil"/>
              <w:left w:val="nil"/>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Calibri"/>
                <w:b/>
                <w:spacing w:val="0"/>
              </w:rPr>
              <w:t>Slovenske železnice, d.o.o.</w:t>
            </w:r>
          </w:p>
        </w:tc>
      </w:tr>
      <w:tr w:rsidR="006E28FE" w:rsidRPr="006E28FE" w:rsidTr="006E28FE">
        <w:trPr>
          <w:trHeight w:val="340"/>
        </w:trPr>
        <w:tc>
          <w:tcPr>
            <w:tcW w:w="1072" w:type="dxa"/>
            <w:tcBorders>
              <w:top w:val="single" w:sz="4" w:space="0" w:color="auto"/>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Kolodvorska ulica 11</w:t>
            </w:r>
          </w:p>
        </w:tc>
      </w:tr>
      <w:tr w:rsidR="006E28FE" w:rsidRPr="006E28FE" w:rsidTr="006E28FE">
        <w:trPr>
          <w:trHeight w:val="340"/>
        </w:trPr>
        <w:tc>
          <w:tcPr>
            <w:tcW w:w="1072"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68" w:type="dxa"/>
            <w:tcBorders>
              <w:left w:val="nil"/>
              <w:right w:val="nil"/>
            </w:tcBorders>
            <w:shd w:val="clear" w:color="auto" w:fill="auto"/>
            <w:vAlign w:val="bottom"/>
          </w:tcPr>
          <w:p w:rsidR="006E28FE" w:rsidRPr="006E28FE" w:rsidRDefault="006E28FE" w:rsidP="006E28FE">
            <w:pPr>
              <w:rPr>
                <w:rFonts w:ascii="Calibri" w:hAnsi="Calibri" w:cs="Calibri"/>
                <w:b/>
                <w:spacing w:val="0"/>
              </w:rPr>
            </w:pPr>
            <w:r w:rsidRPr="006E28FE">
              <w:rPr>
                <w:rFonts w:ascii="Calibri" w:hAnsi="Calibri" w:cs="Calibri"/>
                <w:b/>
                <w:spacing w:val="0"/>
              </w:rPr>
              <w:t>1506 Ljubljana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1418"/>
      </w:tblGrid>
      <w:tr w:rsidR="006E28FE" w:rsidRPr="006E28FE" w:rsidTr="006E28FE">
        <w:trPr>
          <w:trHeight w:val="340"/>
        </w:trPr>
        <w:tc>
          <w:tcPr>
            <w:tcW w:w="1129" w:type="dxa"/>
            <w:tcBorders>
              <w:top w:val="nil"/>
              <w:left w:val="nil"/>
              <w:bottom w:val="single" w:sz="4" w:space="0" w:color="auto"/>
              <w:right w:val="nil"/>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Ponudnik</w:t>
            </w:r>
          </w:p>
        </w:tc>
        <w:tc>
          <w:tcPr>
            <w:tcW w:w="4111"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1129" w:type="dxa"/>
            <w:tcBorders>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1129" w:type="dxa"/>
            <w:tcBorders>
              <w:top w:val="nil"/>
              <w:left w:val="nil"/>
              <w:bottom w:val="nil"/>
              <w:right w:val="nil"/>
            </w:tcBorders>
            <w:shd w:val="clear" w:color="auto" w:fill="auto"/>
            <w:vAlign w:val="bottom"/>
          </w:tcPr>
          <w:p w:rsidR="006E28FE" w:rsidRPr="006E28FE" w:rsidRDefault="006E28FE" w:rsidP="006E28FE">
            <w:pPr>
              <w:rPr>
                <w:rFonts w:ascii="Calibri" w:hAnsi="Calibri" w:cs="Arial"/>
                <w:spacing w:val="0"/>
              </w:rPr>
            </w:pPr>
          </w:p>
        </w:tc>
        <w:tc>
          <w:tcPr>
            <w:tcW w:w="4111"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1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6E28FE" w:rsidRPr="006E28FE" w:rsidTr="006E28FE">
        <w:trPr>
          <w:trHeight w:val="340"/>
        </w:trPr>
        <w:tc>
          <w:tcPr>
            <w:tcW w:w="1923" w:type="dxa"/>
            <w:tcBorders>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Številka ponudbe:</w:t>
            </w:r>
          </w:p>
        </w:tc>
        <w:tc>
          <w:tcPr>
            <w:tcW w:w="2268" w:type="dxa"/>
            <w:tcBorders>
              <w:left w:val="single" w:sz="4" w:space="0" w:color="auto"/>
              <w:right w:val="single" w:sz="4" w:space="0" w:color="auto"/>
            </w:tcBorders>
            <w:shd w:val="clear" w:color="auto" w:fill="FFFFCC"/>
            <w:vAlign w:val="bottom"/>
          </w:tcPr>
          <w:p w:rsidR="006E28FE" w:rsidRPr="006E28FE" w:rsidRDefault="006E28FE" w:rsidP="006E28FE">
            <w:pPr>
              <w:rPr>
                <w:rFonts w:ascii="Calibri" w:hAnsi="Calibri" w:cs="Arial"/>
                <w:spacing w:val="0"/>
              </w:rPr>
            </w:pPr>
          </w:p>
        </w:tc>
        <w:tc>
          <w:tcPr>
            <w:tcW w:w="1843" w:type="dxa"/>
            <w:tcBorders>
              <w:left w:val="single" w:sz="4" w:space="0" w:color="auto"/>
              <w:right w:val="single" w:sz="4" w:space="0" w:color="auto"/>
            </w:tcBorders>
            <w:shd w:val="clear" w:color="auto" w:fill="auto"/>
            <w:vAlign w:val="bottom"/>
          </w:tcPr>
          <w:p w:rsidR="006E28FE" w:rsidRPr="006E28FE" w:rsidRDefault="006E28FE" w:rsidP="006E28FE">
            <w:pPr>
              <w:rPr>
                <w:rFonts w:ascii="Calibri" w:hAnsi="Calibri" w:cs="Arial"/>
                <w:spacing w:val="0"/>
              </w:rPr>
            </w:pPr>
            <w:r w:rsidRPr="006E28FE">
              <w:rPr>
                <w:rFonts w:ascii="Calibri" w:hAnsi="Calibri" w:cs="Arial"/>
                <w:spacing w:val="0"/>
              </w:rPr>
              <w:t>Datum ponudbe:</w:t>
            </w:r>
          </w:p>
        </w:tc>
        <w:tc>
          <w:tcPr>
            <w:tcW w:w="2126" w:type="dxa"/>
            <w:tcBorders>
              <w:left w:val="single" w:sz="4" w:space="0" w:color="auto"/>
            </w:tcBorders>
            <w:shd w:val="clear" w:color="auto" w:fill="FFFFCC"/>
            <w:vAlign w:val="bottom"/>
          </w:tcPr>
          <w:p w:rsidR="006E28FE" w:rsidRPr="006E28FE" w:rsidRDefault="006E28FE" w:rsidP="006E28FE">
            <w:pPr>
              <w:rPr>
                <w:rFonts w:ascii="Calibri" w:hAnsi="Calibri" w:cs="Arial"/>
                <w:spacing w:val="0"/>
              </w:rPr>
            </w:pP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946"/>
      </w:tblGrid>
      <w:tr w:rsidR="006E28FE" w:rsidRPr="006E28FE" w:rsidTr="006E28FE">
        <w:tc>
          <w:tcPr>
            <w:tcW w:w="2518"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946" w:type="dxa"/>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Celotna ponudbena vrednost:</w:t>
      </w:r>
    </w:p>
    <w:p w:rsidR="006E28FE" w:rsidRPr="006E28FE" w:rsidRDefault="006E28FE" w:rsidP="006E28FE">
      <w:pPr>
        <w:tabs>
          <w:tab w:val="left" w:pos="1102"/>
        </w:tabs>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2127"/>
      </w:tblGrid>
      <w:tr w:rsidR="006E28FE" w:rsidRPr="006E28FE" w:rsidTr="006E28FE">
        <w:trPr>
          <w:trHeight w:val="454"/>
        </w:trPr>
        <w:tc>
          <w:tcPr>
            <w:tcW w:w="2150" w:type="dxa"/>
            <w:shd w:val="clear" w:color="auto" w:fill="FFFFCC"/>
            <w:vAlign w:val="bottom"/>
          </w:tcPr>
          <w:p w:rsidR="006E28FE" w:rsidRPr="006E28FE" w:rsidRDefault="006E28FE" w:rsidP="006E28FE">
            <w:pPr>
              <w:ind w:right="227"/>
              <w:jc w:val="right"/>
              <w:rPr>
                <w:rFonts w:ascii="Calibri" w:hAnsi="Calibri" w:cs="Calibri"/>
                <w:spacing w:val="0"/>
                <w:sz w:val="22"/>
                <w:szCs w:val="22"/>
              </w:rPr>
            </w:pPr>
          </w:p>
        </w:tc>
        <w:tc>
          <w:tcPr>
            <w:tcW w:w="2127" w:type="dxa"/>
            <w:shd w:val="clear" w:color="auto" w:fill="auto"/>
            <w:vAlign w:val="bottom"/>
          </w:tcPr>
          <w:p w:rsidR="006E28FE" w:rsidRPr="006E28FE" w:rsidRDefault="006E28FE" w:rsidP="006E28FE">
            <w:pPr>
              <w:ind w:right="227"/>
              <w:jc w:val="right"/>
              <w:rPr>
                <w:rFonts w:ascii="Calibri" w:hAnsi="Calibri"/>
                <w:spacing w:val="0"/>
                <w:sz w:val="22"/>
                <w:szCs w:val="22"/>
              </w:rPr>
            </w:pPr>
            <w:r w:rsidRPr="006E28FE">
              <w:rPr>
                <w:rFonts w:ascii="Calibri" w:hAnsi="Calibri"/>
                <w:spacing w:val="0"/>
                <w:sz w:val="22"/>
                <w:szCs w:val="22"/>
              </w:rPr>
              <w:t>EUR brez DDV</w:t>
            </w:r>
          </w:p>
        </w:tc>
      </w:tr>
    </w:tbl>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spacing w:val="0"/>
        </w:rPr>
      </w:pPr>
      <w:r w:rsidRPr="006E28FE">
        <w:rPr>
          <w:rFonts w:ascii="Calibri" w:hAnsi="Calibri" w:cs="Arial"/>
          <w:spacing w:val="0"/>
        </w:rPr>
        <w:t>Strinjamo se, da naša ponudba velja najmanj 5 mesecev od skrajnega roka za predložitev ponudb, kot je določeno v razpisni dokumentaciji in bo za nas obvezujoča.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 primeru, da je naša ponudba sprejeta, bomo zagotovili zavarovanje za dobro izvedbo pogodbenih obveznosti v obliki in v znesku ter v rokih, določenih v razpisni dokumentaciji in pogodbi.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Zavedamo se, da si kot naročnik pridržujete pravico, da naše ponudbe ne izberete.</w:t>
      </w:r>
    </w:p>
    <w:p w:rsidR="006E28FE" w:rsidRPr="006E28FE" w:rsidRDefault="006E28FE" w:rsidP="006E28FE">
      <w:pPr>
        <w:rPr>
          <w:rFonts w:ascii="Calibri" w:hAnsi="Calibri" w:cs="Arial"/>
          <w:noProof/>
          <w:spacing w:val="0"/>
        </w:rPr>
        <w:sectPr w:rsidR="006E28FE" w:rsidRPr="006E28FE" w:rsidSect="006E28FE">
          <w:footerReference w:type="even" r:id="rId45"/>
          <w:footnotePr>
            <w:numRestart w:val="eachPage"/>
          </w:footnotePr>
          <w:pgSz w:w="11907" w:h="16839" w:code="9"/>
          <w:pgMar w:top="1134" w:right="1134" w:bottom="1134" w:left="1134" w:header="454" w:footer="454" w:gutter="0"/>
          <w:cols w:space="708"/>
          <w:docGrid w:linePitch="326"/>
        </w:sectPr>
      </w:pPr>
    </w:p>
    <w:p w:rsidR="006E28FE" w:rsidRPr="006E28FE" w:rsidRDefault="006E28FE" w:rsidP="006E28FE">
      <w:pPr>
        <w:rPr>
          <w:rFonts w:ascii="Calibri" w:hAnsi="Calibri" w:cs="Arial"/>
          <w:noProof/>
          <w:spacing w:val="0"/>
        </w:rPr>
      </w:pPr>
      <w:r w:rsidRPr="006E28FE">
        <w:rPr>
          <w:rFonts w:ascii="Calibri" w:hAnsi="Calibri" w:cs="Arial"/>
          <w:b/>
          <w:noProof/>
          <w:spacing w:val="0"/>
        </w:rPr>
        <w:lastRenderedPageBreak/>
        <w:t>Razpisni obrazec 9:</w:t>
      </w:r>
      <w:r w:rsidRPr="006E28FE">
        <w:rPr>
          <w:rFonts w:ascii="Calibri" w:hAnsi="Calibri" w:cs="Arial"/>
          <w:b/>
          <w:noProof/>
          <w:spacing w:val="0"/>
        </w:rPr>
        <w:tab/>
        <w:t>SPECIFIKACIJA PREDMETA NAROČILA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b/>
          <w:noProof/>
          <w:spacing w:val="0"/>
        </w:rPr>
      </w:pPr>
      <w:r w:rsidRPr="006E28FE">
        <w:rPr>
          <w:rFonts w:ascii="Calibri" w:hAnsi="Calibri" w:cs="Arial"/>
          <w:b/>
          <w:noProof/>
          <w:spacing w:val="0"/>
        </w:rPr>
        <w:t>1. Definicije kratic / pojmov</w:t>
      </w:r>
    </w:p>
    <w:p w:rsidR="006E28FE" w:rsidRPr="006E28FE" w:rsidRDefault="006E28FE" w:rsidP="006E28FE">
      <w:pPr>
        <w:rPr>
          <w:rFonts w:ascii="Calibri" w:hAnsi="Calibri" w:cs="Arial"/>
          <w:noProof/>
          <w:spacing w:val="0"/>
        </w:rPr>
      </w:pPr>
    </w:p>
    <w:tbl>
      <w:tblPr>
        <w:tblW w:w="9596" w:type="dxa"/>
        <w:tblInd w:w="113" w:type="dxa"/>
        <w:tblCellMar>
          <w:left w:w="70" w:type="dxa"/>
          <w:right w:w="70" w:type="dxa"/>
        </w:tblCellMar>
        <w:tblLook w:val="04A0" w:firstRow="1" w:lastRow="0" w:firstColumn="1" w:lastColumn="0" w:noHBand="0" w:noVBand="1"/>
      </w:tblPr>
      <w:tblGrid>
        <w:gridCol w:w="2084"/>
        <w:gridCol w:w="7512"/>
      </w:tblGrid>
      <w:tr w:rsidR="006E28FE" w:rsidRPr="006E28FE" w:rsidTr="006E28FE">
        <w:trPr>
          <w:trHeight w:val="298"/>
        </w:trPr>
        <w:tc>
          <w:tcPr>
            <w:tcW w:w="2084" w:type="dxa"/>
            <w:tcBorders>
              <w:top w:val="single" w:sz="4" w:space="0" w:color="auto"/>
              <w:left w:val="single" w:sz="4" w:space="0" w:color="auto"/>
              <w:bottom w:val="single" w:sz="12" w:space="0" w:color="auto"/>
              <w:right w:val="single" w:sz="4" w:space="0" w:color="auto"/>
            </w:tcBorders>
            <w:shd w:val="clear" w:color="auto" w:fill="auto"/>
            <w:noWrap/>
            <w:hideMark/>
          </w:tcPr>
          <w:p w:rsidR="006E28FE" w:rsidRPr="006E28FE" w:rsidRDefault="006E28FE" w:rsidP="006E28FE">
            <w:pPr>
              <w:spacing w:before="40" w:after="40"/>
              <w:rPr>
                <w:rFonts w:ascii="Calibri" w:hAnsi="Calibri" w:cs="Calibri"/>
                <w:b/>
                <w:color w:val="000000"/>
                <w:spacing w:val="0"/>
              </w:rPr>
            </w:pPr>
            <w:r w:rsidRPr="006E28FE">
              <w:rPr>
                <w:rFonts w:ascii="Calibri" w:hAnsi="Calibri" w:cs="Calibri"/>
                <w:b/>
                <w:color w:val="000000"/>
                <w:spacing w:val="0"/>
              </w:rPr>
              <w:t>Kratica / pojem</w:t>
            </w:r>
          </w:p>
        </w:tc>
        <w:tc>
          <w:tcPr>
            <w:tcW w:w="7512" w:type="dxa"/>
            <w:tcBorders>
              <w:top w:val="single" w:sz="4" w:space="0" w:color="auto"/>
              <w:left w:val="nil"/>
              <w:bottom w:val="single" w:sz="12" w:space="0" w:color="auto"/>
              <w:right w:val="single" w:sz="4" w:space="0" w:color="auto"/>
            </w:tcBorders>
            <w:shd w:val="clear" w:color="auto" w:fill="auto"/>
            <w:noWrap/>
            <w:hideMark/>
          </w:tcPr>
          <w:p w:rsidR="006E28FE" w:rsidRPr="006E28FE" w:rsidRDefault="006E28FE" w:rsidP="006E28FE">
            <w:pPr>
              <w:spacing w:before="40" w:after="40"/>
              <w:rPr>
                <w:rFonts w:ascii="Calibri" w:hAnsi="Calibri" w:cs="Calibri"/>
                <w:b/>
                <w:color w:val="000000"/>
                <w:spacing w:val="0"/>
              </w:rPr>
            </w:pPr>
            <w:r w:rsidRPr="006E28FE">
              <w:rPr>
                <w:rFonts w:ascii="Calibri" w:hAnsi="Calibri" w:cs="Calibri"/>
                <w:b/>
                <w:color w:val="000000"/>
                <w:spacing w:val="0"/>
              </w:rPr>
              <w:t>Opis</w:t>
            </w:r>
          </w:p>
        </w:tc>
      </w:tr>
      <w:tr w:rsidR="006E28FE" w:rsidRPr="006E28FE" w:rsidTr="006E28FE">
        <w:trPr>
          <w:trHeight w:val="298"/>
        </w:trPr>
        <w:tc>
          <w:tcPr>
            <w:tcW w:w="2084" w:type="dxa"/>
            <w:tcBorders>
              <w:top w:val="single" w:sz="12" w:space="0" w:color="auto"/>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ISSŽP</w:t>
            </w:r>
          </w:p>
        </w:tc>
        <w:tc>
          <w:tcPr>
            <w:tcW w:w="7512" w:type="dxa"/>
            <w:tcBorders>
              <w:top w:val="single" w:sz="12" w:space="0" w:color="auto"/>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Interno razviti informacijski sistem SŽ za podporo dejavnosti vodenja železniškega prometa, dejavnosti potniškega in tovornega prometa</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SŽ, d.o.o.</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Slovenske železnice, d.o.o.</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SŽ - VIT, d.o.o.</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SŽ - Vleka in tehnika, d. o. o.</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SAP HCM</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SAP modul za obvladovanje človeških virov</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proofErr w:type="spellStart"/>
            <w:r w:rsidRPr="006E28FE">
              <w:rPr>
                <w:rFonts w:ascii="Calibri" w:hAnsi="Calibri" w:cs="Calibri"/>
                <w:color w:val="000000"/>
                <w:spacing w:val="0"/>
              </w:rPr>
              <w:t>Maximo</w:t>
            </w:r>
            <w:proofErr w:type="spellEnd"/>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Programsko orodje z evidenco vlečnih vozil in programsko podporo vzdrževanju vlečnih vozil</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Roman</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Programsko orodje za planiranje in izdelavo voznega reda</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lang w:val="en-GB"/>
              </w:rPr>
            </w:pPr>
            <w:r w:rsidRPr="006E28FE">
              <w:rPr>
                <w:rFonts w:ascii="Calibri" w:hAnsi="Calibri" w:cs="Calibri"/>
                <w:color w:val="000000"/>
                <w:spacing w:val="0"/>
                <w:lang w:val="en-GB"/>
              </w:rPr>
              <w:t>MS Active Directory</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spacing w:val="0"/>
              </w:rPr>
            </w:pPr>
            <w:r w:rsidRPr="006E28FE">
              <w:rPr>
                <w:rFonts w:ascii="Calibri" w:hAnsi="Calibri" w:cs="Calibri"/>
                <w:spacing w:val="0"/>
              </w:rPr>
              <w:t>Aktivni imenik uporabnikov proizvajalca Microsoft</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MS SQL</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Microsoft SQL podatkovna baza</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Osebje vlečnih vozil</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Strojevodje in pomočniki strojevodij</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proofErr w:type="spellStart"/>
            <w:r w:rsidRPr="006E28FE">
              <w:rPr>
                <w:rFonts w:ascii="Calibri" w:hAnsi="Calibri" w:cs="Calibri"/>
                <w:color w:val="000000"/>
                <w:spacing w:val="0"/>
              </w:rPr>
              <w:t>Vlakospremno</w:t>
            </w:r>
            <w:proofErr w:type="spellEnd"/>
            <w:r w:rsidRPr="006E28FE">
              <w:rPr>
                <w:rFonts w:ascii="Calibri" w:hAnsi="Calibri" w:cs="Calibri"/>
                <w:color w:val="000000"/>
                <w:spacing w:val="0"/>
              </w:rPr>
              <w:t xml:space="preserve"> osebje</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Sprevodniki in vodje potniških vlakov, ki so zaposleni v družbi SŽ – Potniški promet, d.o.o.</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Vlečna vozila</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Lokomotive, potniški motorni vlaki</w:t>
            </w:r>
          </w:p>
        </w:tc>
      </w:tr>
      <w:tr w:rsidR="006E28FE" w:rsidRPr="006E28FE" w:rsidTr="006E28FE">
        <w:trPr>
          <w:trHeight w:val="298"/>
        </w:trPr>
        <w:tc>
          <w:tcPr>
            <w:tcW w:w="2084" w:type="dxa"/>
            <w:tcBorders>
              <w:top w:val="nil"/>
              <w:left w:val="single" w:sz="4" w:space="0" w:color="auto"/>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Turnus</w:t>
            </w:r>
          </w:p>
        </w:tc>
        <w:tc>
          <w:tcPr>
            <w:tcW w:w="7512" w:type="dxa"/>
            <w:tcBorders>
              <w:top w:val="nil"/>
              <w:left w:val="nil"/>
              <w:bottom w:val="single" w:sz="4" w:space="0" w:color="auto"/>
              <w:right w:val="single" w:sz="4" w:space="0" w:color="auto"/>
            </w:tcBorders>
            <w:shd w:val="clear" w:color="auto" w:fill="auto"/>
            <w:noWrap/>
          </w:tcPr>
          <w:p w:rsidR="006E28FE" w:rsidRPr="006E28FE" w:rsidRDefault="006E28FE" w:rsidP="006E28FE">
            <w:pPr>
              <w:spacing w:before="40" w:after="40"/>
              <w:rPr>
                <w:rFonts w:ascii="Calibri" w:hAnsi="Calibri" w:cs="Calibri"/>
                <w:color w:val="000000"/>
                <w:spacing w:val="0"/>
              </w:rPr>
            </w:pPr>
            <w:r w:rsidRPr="006E28FE">
              <w:rPr>
                <w:rFonts w:ascii="Calibri" w:hAnsi="Calibri" w:cs="Calibri"/>
                <w:color w:val="000000"/>
                <w:spacing w:val="0"/>
              </w:rPr>
              <w:t>Časovno sklenjen del delovnega procesa, ki se ponavlja po ustaljenem redu na določenem delovnem mestu</w:t>
            </w:r>
          </w:p>
        </w:tc>
      </w:tr>
    </w:tbl>
    <w:p w:rsidR="006E28FE" w:rsidRPr="006E28FE" w:rsidRDefault="006E28FE" w:rsidP="006E28FE">
      <w:pPr>
        <w:rPr>
          <w:rFonts w:ascii="Calibri" w:hAnsi="Calibri" w:cs="Arial"/>
          <w:noProof/>
          <w:spacing w:val="0"/>
        </w:rPr>
        <w:sectPr w:rsidR="006E28FE" w:rsidRPr="006E28FE" w:rsidSect="006E28FE">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p>
    <w:p w:rsidR="006E28FE" w:rsidRPr="006E28FE" w:rsidRDefault="006E28FE" w:rsidP="006E28FE">
      <w:pPr>
        <w:rPr>
          <w:rFonts w:ascii="Calibri" w:hAnsi="Calibri" w:cs="Calibri"/>
          <w:b/>
          <w:noProof/>
          <w:spacing w:val="0"/>
        </w:rPr>
      </w:pPr>
      <w:r w:rsidRPr="006E28FE">
        <w:rPr>
          <w:rFonts w:ascii="Calibri" w:hAnsi="Calibri" w:cs="Calibri"/>
          <w:b/>
          <w:noProof/>
          <w:spacing w:val="0"/>
        </w:rPr>
        <w:lastRenderedPageBreak/>
        <w:t>2. Naročnik in uporabnik</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2.1. Naročnik</w:t>
      </w: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spacing w:line="240" w:lineRule="atLeast"/>
        <w:rPr>
          <w:rFonts w:ascii="Calibri" w:hAnsi="Calibri" w:cs="Calibri"/>
          <w:spacing w:val="0"/>
          <w:lang w:eastAsia="ar-SA"/>
        </w:rPr>
      </w:pPr>
      <w:r w:rsidRPr="006E28FE">
        <w:rPr>
          <w:rFonts w:ascii="Calibri" w:hAnsi="Calibri" w:cs="Calibri"/>
          <w:spacing w:val="0"/>
          <w:lang w:eastAsia="ar-SA"/>
        </w:rPr>
        <w:t xml:space="preserve">Naročnik informacijskega sistema za avtomatizacijo in optimizacijo planiranja ter realizacijo razporejanja vlečnih vozil, osebja vlečnih vozil (interna SŽ oznaka: Projekt 901) in </w:t>
      </w:r>
      <w:proofErr w:type="spellStart"/>
      <w:r w:rsidRPr="006E28FE">
        <w:rPr>
          <w:rFonts w:ascii="Calibri" w:hAnsi="Calibri" w:cs="Calibri"/>
          <w:spacing w:val="0"/>
          <w:lang w:eastAsia="ar-SA"/>
        </w:rPr>
        <w:t>vlakospremnega</w:t>
      </w:r>
      <w:proofErr w:type="spellEnd"/>
      <w:r w:rsidRPr="006E28FE">
        <w:rPr>
          <w:rFonts w:ascii="Calibri" w:hAnsi="Calibri" w:cs="Calibri"/>
          <w:spacing w:val="0"/>
          <w:lang w:eastAsia="ar-SA"/>
        </w:rPr>
        <w:t xml:space="preserve"> osebja (interna oznaka SŽ: Projekt 902), v nadaljevanju »</w:t>
      </w:r>
      <w:r w:rsidRPr="006E28FE">
        <w:rPr>
          <w:rFonts w:ascii="Calibri" w:hAnsi="Calibri" w:cs="Calibri"/>
          <w:b/>
          <w:spacing w:val="0"/>
          <w:lang w:eastAsia="ar-SA"/>
        </w:rPr>
        <w:t>informacijski sistem</w:t>
      </w:r>
      <w:r w:rsidRPr="006E28FE">
        <w:rPr>
          <w:rFonts w:ascii="Calibri" w:hAnsi="Calibri" w:cs="Calibri"/>
          <w:spacing w:val="0"/>
          <w:lang w:eastAsia="ar-SA"/>
        </w:rPr>
        <w:t>«, je družba Slovenske železnice, d.o.o. (v nadaljevanju SŽ, d.o.o.), ki je obvladujoča družba skupine Slovenskih železnic, v nadaljevanju SŽ.</w:t>
      </w: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2.2. Uporabnik</w:t>
      </w: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spacing w:line="240" w:lineRule="atLeast"/>
        <w:rPr>
          <w:rFonts w:ascii="Calibri" w:hAnsi="Calibri" w:cs="Calibri"/>
          <w:spacing w:val="0"/>
          <w:lang w:eastAsia="ar-SA"/>
        </w:rPr>
      </w:pPr>
      <w:r w:rsidRPr="006E28FE">
        <w:rPr>
          <w:rFonts w:ascii="Calibri" w:hAnsi="Calibri" w:cs="Calibri"/>
          <w:spacing w:val="0"/>
          <w:lang w:eastAsia="ar-SA"/>
        </w:rPr>
        <w:t>Uporabniki storitev informacijske podpore bodo družbe SŽ:</w:t>
      </w:r>
    </w:p>
    <w:p w:rsidR="006E28FE" w:rsidRPr="006E28FE" w:rsidRDefault="006E28FE" w:rsidP="00CD4E3F">
      <w:pPr>
        <w:numPr>
          <w:ilvl w:val="0"/>
          <w:numId w:val="45"/>
        </w:numPr>
        <w:spacing w:line="240" w:lineRule="atLeast"/>
        <w:contextualSpacing/>
        <w:rPr>
          <w:rFonts w:ascii="Calibri" w:hAnsi="Calibri" w:cs="Calibri"/>
          <w:spacing w:val="0"/>
          <w:lang w:eastAsia="ar-SA"/>
        </w:rPr>
      </w:pPr>
      <w:r w:rsidRPr="006E28FE">
        <w:rPr>
          <w:rFonts w:ascii="Calibri" w:hAnsi="Calibri" w:cs="Calibri"/>
          <w:spacing w:val="0"/>
          <w:lang w:eastAsia="ar-SA"/>
        </w:rPr>
        <w:t>SŽ – Vleka in tehnika, d.o.o. (Služba za vleko, Služba za načrtovanje in tehnologijo),</w:t>
      </w:r>
    </w:p>
    <w:p w:rsidR="006E28FE" w:rsidRPr="006E28FE" w:rsidRDefault="006E28FE" w:rsidP="00CD4E3F">
      <w:pPr>
        <w:numPr>
          <w:ilvl w:val="0"/>
          <w:numId w:val="45"/>
        </w:numPr>
        <w:spacing w:line="240" w:lineRule="atLeast"/>
        <w:contextualSpacing/>
        <w:rPr>
          <w:rFonts w:ascii="Calibri" w:hAnsi="Calibri" w:cs="Calibri"/>
          <w:spacing w:val="0"/>
          <w:lang w:eastAsia="ar-SA"/>
        </w:rPr>
      </w:pPr>
      <w:r w:rsidRPr="006E28FE">
        <w:rPr>
          <w:rFonts w:ascii="Calibri" w:hAnsi="Calibri" w:cs="Calibri"/>
          <w:spacing w:val="0"/>
          <w:lang w:eastAsia="ar-SA"/>
        </w:rPr>
        <w:t>SŽ – Tovorni promet, d.o.o. (Služba za načrtovanje in upravljanje s sredstvi – NUS),</w:t>
      </w:r>
    </w:p>
    <w:p w:rsidR="006E28FE" w:rsidRPr="006E28FE" w:rsidRDefault="006E28FE" w:rsidP="00CD4E3F">
      <w:pPr>
        <w:numPr>
          <w:ilvl w:val="0"/>
          <w:numId w:val="45"/>
        </w:numPr>
        <w:spacing w:line="240" w:lineRule="atLeast"/>
        <w:contextualSpacing/>
        <w:rPr>
          <w:rFonts w:ascii="Calibri" w:hAnsi="Calibri" w:cs="Calibri"/>
          <w:spacing w:val="0"/>
          <w:lang w:eastAsia="ar-SA"/>
        </w:rPr>
      </w:pPr>
      <w:r w:rsidRPr="006E28FE">
        <w:rPr>
          <w:rFonts w:ascii="Calibri" w:hAnsi="Calibri" w:cs="Calibri"/>
          <w:spacing w:val="0"/>
          <w:lang w:eastAsia="ar-SA"/>
        </w:rPr>
        <w:t>SŽ – Potniški promet, d.o.o. (služba za proizvodnjo).</w:t>
      </w: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spacing w:line="240" w:lineRule="atLeast"/>
        <w:rPr>
          <w:rFonts w:ascii="Calibri" w:hAnsi="Calibri" w:cs="Calibri"/>
          <w:spacing w:val="0"/>
          <w:lang w:eastAsia="ar-SA"/>
        </w:rPr>
      </w:pPr>
      <w:r w:rsidRPr="006E28FE">
        <w:rPr>
          <w:rFonts w:ascii="Calibri" w:hAnsi="Calibri" w:cs="Calibri"/>
          <w:spacing w:val="0"/>
          <w:lang w:eastAsia="ar-SA"/>
        </w:rPr>
        <w:t xml:space="preserve">Družbi SŽ – Tovorni promet, d.o.o. in SŽ – Potniški promet, d.o.o. izvajata aktivnosti prevoza blaga in potnikov v domačem in mednarodnem železniškem prometu. Za tekoče izvajanje poslovnih procesov predstavlja pomemben del organizacije poslovanja učinkovito dolgoročno in kratkoročno planiranje vlečnih vozil in osebja vlečnih vozil, ki je v domeni službe SŽ – Vleka in tehnika, d.o.o., ter </w:t>
      </w:r>
      <w:proofErr w:type="spellStart"/>
      <w:r w:rsidRPr="006E28FE">
        <w:rPr>
          <w:rFonts w:ascii="Calibri" w:hAnsi="Calibri" w:cs="Calibri"/>
          <w:spacing w:val="0"/>
          <w:lang w:eastAsia="ar-SA"/>
        </w:rPr>
        <w:t>vlakospremnega</w:t>
      </w:r>
      <w:proofErr w:type="spellEnd"/>
      <w:r w:rsidRPr="006E28FE">
        <w:rPr>
          <w:rFonts w:ascii="Calibri" w:hAnsi="Calibri" w:cs="Calibri"/>
          <w:spacing w:val="0"/>
          <w:lang w:eastAsia="ar-SA"/>
        </w:rPr>
        <w:t xml:space="preserve"> osebja, ki je v domeni službe SŽ – Potniški promet, d.o.o.</w:t>
      </w: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spacing w:line="240" w:lineRule="atLeast"/>
        <w:rPr>
          <w:rFonts w:ascii="Calibri" w:hAnsi="Calibri" w:cs="Calibri"/>
          <w:spacing w:val="0"/>
          <w:lang w:eastAsia="ar-SA"/>
        </w:rPr>
      </w:pPr>
    </w:p>
    <w:p w:rsidR="006E28FE" w:rsidRPr="006E28FE" w:rsidRDefault="006E28FE" w:rsidP="006E28FE">
      <w:pPr>
        <w:rPr>
          <w:rFonts w:ascii="Calibri" w:hAnsi="Calibri" w:cs="Calibri"/>
          <w:b/>
          <w:noProof/>
          <w:spacing w:val="0"/>
        </w:rPr>
      </w:pPr>
      <w:r w:rsidRPr="006E28FE">
        <w:rPr>
          <w:rFonts w:ascii="Calibri" w:hAnsi="Calibri" w:cs="Calibri"/>
          <w:b/>
          <w:noProof/>
          <w:spacing w:val="0"/>
        </w:rPr>
        <w:t>3. Predmet javnega naročila</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r w:rsidRPr="006E28FE">
        <w:rPr>
          <w:rFonts w:ascii="Calibri" w:hAnsi="Calibri" w:cs="Calibri"/>
          <w:spacing w:val="0"/>
        </w:rPr>
        <w:t xml:space="preserve">Predmet javnega naročila je vzpostavitev informacijskega sistema za avtomatizacijo in optimizacijo planiranja ter realizacijo razporejanja vlečnih vozil, osebja vlečnih vozil in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r w:rsidRPr="006E28FE">
        <w:rPr>
          <w:rFonts w:ascii="Calibri" w:hAnsi="Calibri" w:cs="Calibri"/>
          <w:spacing w:val="0"/>
        </w:rPr>
        <w:t>V okviru družbe SŽ, d.o.o. bosta z implementacijo platforme za planiranje realizirana dva sistema:</w:t>
      </w:r>
    </w:p>
    <w:p w:rsidR="006E28FE" w:rsidRPr="006E28FE" w:rsidRDefault="006E28FE" w:rsidP="00CD4E3F">
      <w:pPr>
        <w:numPr>
          <w:ilvl w:val="0"/>
          <w:numId w:val="46"/>
        </w:numPr>
        <w:spacing w:line="240" w:lineRule="atLeast"/>
        <w:contextualSpacing/>
        <w:rPr>
          <w:rFonts w:ascii="Calibri" w:hAnsi="Calibri" w:cs="Calibri"/>
          <w:spacing w:val="0"/>
        </w:rPr>
      </w:pPr>
      <w:r w:rsidRPr="006E28FE">
        <w:rPr>
          <w:rFonts w:ascii="Calibri" w:hAnsi="Calibri" w:cs="Calibri"/>
          <w:spacing w:val="0"/>
        </w:rPr>
        <w:t>Avtomatizacija in optimizacija planiranja ter realizacija razporejanja osebja vlečnih vozil in vlečnih vozil,</w:t>
      </w:r>
    </w:p>
    <w:p w:rsidR="006E28FE" w:rsidRPr="006E28FE" w:rsidRDefault="006E28FE" w:rsidP="00CD4E3F">
      <w:pPr>
        <w:numPr>
          <w:ilvl w:val="0"/>
          <w:numId w:val="46"/>
        </w:numPr>
        <w:spacing w:line="240" w:lineRule="atLeast"/>
        <w:contextualSpacing/>
        <w:rPr>
          <w:rFonts w:ascii="Calibri" w:hAnsi="Calibri" w:cs="Calibri"/>
          <w:spacing w:val="0"/>
        </w:rPr>
      </w:pPr>
      <w:r w:rsidRPr="006E28FE">
        <w:rPr>
          <w:rFonts w:ascii="Calibri" w:hAnsi="Calibri" w:cs="Calibri"/>
          <w:spacing w:val="0"/>
        </w:rPr>
        <w:t xml:space="preserve">Avtomatizacija in optimizacija planiranja ter realizacija razporejanja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r w:rsidRPr="006E28FE">
        <w:rPr>
          <w:rFonts w:ascii="Calibri" w:hAnsi="Calibri" w:cs="Calibri"/>
          <w:spacing w:val="0"/>
        </w:rPr>
        <w:t>Informacijski sistem bo integriran z drugimi komponentami informacijskega sistema, in sicer:</w:t>
      </w:r>
    </w:p>
    <w:p w:rsidR="006E28FE" w:rsidRPr="006E28FE" w:rsidRDefault="006E28FE" w:rsidP="00CD4E3F">
      <w:pPr>
        <w:numPr>
          <w:ilvl w:val="0"/>
          <w:numId w:val="47"/>
        </w:numPr>
        <w:spacing w:line="240" w:lineRule="atLeast"/>
        <w:contextualSpacing/>
        <w:rPr>
          <w:rFonts w:ascii="Calibri" w:hAnsi="Calibri" w:cs="Calibri"/>
          <w:spacing w:val="0"/>
        </w:rPr>
      </w:pPr>
      <w:r w:rsidRPr="006E28FE">
        <w:rPr>
          <w:rFonts w:ascii="Calibri" w:hAnsi="Calibri" w:cs="Calibri"/>
          <w:spacing w:val="0"/>
        </w:rPr>
        <w:t>ISSŽP, ki je osrednji informacijski sistem za spremljanje železniškega prometa,</w:t>
      </w:r>
    </w:p>
    <w:p w:rsidR="006E28FE" w:rsidRPr="006E28FE" w:rsidRDefault="006E28FE" w:rsidP="00CD4E3F">
      <w:pPr>
        <w:numPr>
          <w:ilvl w:val="0"/>
          <w:numId w:val="47"/>
        </w:numPr>
        <w:spacing w:line="240" w:lineRule="atLeast"/>
        <w:contextualSpacing/>
        <w:rPr>
          <w:rFonts w:ascii="Calibri" w:hAnsi="Calibri" w:cs="Calibri"/>
          <w:spacing w:val="0"/>
        </w:rPr>
      </w:pPr>
      <w:r w:rsidRPr="006E28FE">
        <w:rPr>
          <w:rFonts w:ascii="Calibri" w:hAnsi="Calibri" w:cs="Calibri"/>
          <w:spacing w:val="0"/>
        </w:rPr>
        <w:t xml:space="preserve">SAP ECC platforma, modul HCM (kadrovski informacijski sistem), ki razpolaga s podatki osebja vlečnih vozil,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 in podatki o usposobljenosti osebja,</w:t>
      </w:r>
    </w:p>
    <w:p w:rsidR="006E28FE" w:rsidRPr="006E28FE" w:rsidRDefault="006E28FE" w:rsidP="00CD4E3F">
      <w:pPr>
        <w:numPr>
          <w:ilvl w:val="0"/>
          <w:numId w:val="47"/>
        </w:numPr>
        <w:spacing w:line="240" w:lineRule="atLeast"/>
        <w:contextualSpacing/>
        <w:rPr>
          <w:rFonts w:ascii="Calibri" w:hAnsi="Calibri" w:cs="Calibri"/>
          <w:spacing w:val="0"/>
        </w:rPr>
      </w:pPr>
      <w:r w:rsidRPr="006E28FE">
        <w:rPr>
          <w:rFonts w:ascii="Calibri" w:hAnsi="Calibri" w:cs="Calibri"/>
          <w:spacing w:val="0"/>
        </w:rPr>
        <w:t>IBM MAXIMO platforma za upravljanje s sredstvi tirnih vozil, ki razpolaga s podatki vlečnih vozil in podatki o rednem vzdrževanju le teh,</w:t>
      </w:r>
    </w:p>
    <w:p w:rsidR="006E28FE" w:rsidRPr="006E28FE" w:rsidRDefault="006E28FE" w:rsidP="00CD4E3F">
      <w:pPr>
        <w:numPr>
          <w:ilvl w:val="0"/>
          <w:numId w:val="47"/>
        </w:numPr>
        <w:spacing w:line="240" w:lineRule="atLeast"/>
        <w:contextualSpacing/>
        <w:rPr>
          <w:rFonts w:ascii="Calibri" w:hAnsi="Calibri" w:cs="Calibri"/>
          <w:spacing w:val="0"/>
        </w:rPr>
      </w:pPr>
      <w:r w:rsidRPr="006E28FE">
        <w:rPr>
          <w:rFonts w:ascii="Calibri" w:hAnsi="Calibri" w:cs="Calibri"/>
          <w:spacing w:val="0"/>
        </w:rPr>
        <w:t>ROMAN, ki zagotavlja voznoredne podatke.</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r w:rsidRPr="006E28FE">
        <w:rPr>
          <w:rFonts w:ascii="Calibri" w:hAnsi="Calibri" w:cs="Calibri"/>
          <w:spacing w:val="0"/>
        </w:rPr>
        <w:t>Javno naročilo je sestavljeno iz štirih vsebinskih delov:</w:t>
      </w:r>
    </w:p>
    <w:p w:rsidR="006E28FE" w:rsidRPr="006E28FE" w:rsidRDefault="006E28FE" w:rsidP="00CD4E3F">
      <w:pPr>
        <w:numPr>
          <w:ilvl w:val="0"/>
          <w:numId w:val="48"/>
        </w:numPr>
        <w:spacing w:line="240" w:lineRule="atLeast"/>
        <w:contextualSpacing/>
        <w:rPr>
          <w:rFonts w:ascii="Calibri" w:hAnsi="Calibri" w:cs="Calibri"/>
          <w:spacing w:val="0"/>
        </w:rPr>
      </w:pPr>
      <w:r w:rsidRPr="006E28FE">
        <w:rPr>
          <w:rFonts w:ascii="Calibri" w:hAnsi="Calibri" w:cs="Calibri"/>
          <w:spacing w:val="0"/>
        </w:rPr>
        <w:t>Implementacija integriranega poslovnega informacijskega sistema za avtomatizacijo in optimizacijo planiranja ter realizacijo razporejanja vlečnih vozil in osebja vlečnih vozil.</w:t>
      </w:r>
    </w:p>
    <w:p w:rsidR="006E28FE" w:rsidRPr="006E28FE" w:rsidRDefault="006E28FE" w:rsidP="00CD4E3F">
      <w:pPr>
        <w:numPr>
          <w:ilvl w:val="0"/>
          <w:numId w:val="48"/>
        </w:numPr>
        <w:spacing w:line="240" w:lineRule="atLeast"/>
        <w:contextualSpacing/>
        <w:rPr>
          <w:rFonts w:ascii="Calibri" w:hAnsi="Calibri" w:cs="Calibri"/>
          <w:spacing w:val="0"/>
        </w:rPr>
      </w:pPr>
      <w:r w:rsidRPr="006E28FE">
        <w:rPr>
          <w:rFonts w:ascii="Calibri" w:hAnsi="Calibri" w:cs="Calibri"/>
          <w:spacing w:val="0"/>
        </w:rPr>
        <w:t xml:space="preserve">Implementacija integriranega poslovnega informacijskega sistema za avtomatizacijo in optimizacijo ter realizacijo razporejanja planiranja </w:t>
      </w:r>
      <w:proofErr w:type="spellStart"/>
      <w:r w:rsidRPr="006E28FE">
        <w:rPr>
          <w:rFonts w:ascii="Calibri" w:hAnsi="Calibri" w:cs="Calibri"/>
          <w:spacing w:val="0"/>
        </w:rPr>
        <w:t>vlakospremnega</w:t>
      </w:r>
      <w:proofErr w:type="spellEnd"/>
      <w:r w:rsidRPr="006E28FE">
        <w:rPr>
          <w:rFonts w:ascii="Calibri" w:hAnsi="Calibri" w:cs="Calibri"/>
          <w:spacing w:val="0"/>
        </w:rPr>
        <w:t xml:space="preserve"> osebja.</w:t>
      </w:r>
    </w:p>
    <w:p w:rsidR="006E28FE" w:rsidRPr="006E28FE" w:rsidRDefault="006E28FE" w:rsidP="00CD4E3F">
      <w:pPr>
        <w:numPr>
          <w:ilvl w:val="0"/>
          <w:numId w:val="48"/>
        </w:numPr>
        <w:spacing w:line="240" w:lineRule="atLeast"/>
        <w:contextualSpacing/>
        <w:rPr>
          <w:rFonts w:ascii="Calibri" w:hAnsi="Calibri" w:cs="Calibri"/>
          <w:spacing w:val="0"/>
        </w:rPr>
      </w:pPr>
      <w:r w:rsidRPr="006E28FE">
        <w:rPr>
          <w:rFonts w:ascii="Calibri" w:hAnsi="Calibri" w:cs="Calibri"/>
          <w:spacing w:val="0"/>
        </w:rPr>
        <w:t>Nakup pravic (licenc) za uporabo ponujene rešitve za informacijsko podporo avtomatizacije in optimizacije planiranja. Nakup pravic za uporabo je predviden ob prehodu informacijskega sistema v obdobje poskusnega obratovanja.</w:t>
      </w:r>
    </w:p>
    <w:p w:rsidR="006E28FE" w:rsidRPr="006E28FE" w:rsidRDefault="006E28FE" w:rsidP="00CD4E3F">
      <w:pPr>
        <w:numPr>
          <w:ilvl w:val="0"/>
          <w:numId w:val="48"/>
        </w:numPr>
        <w:spacing w:line="240" w:lineRule="atLeast"/>
        <w:contextualSpacing/>
        <w:rPr>
          <w:rFonts w:ascii="Calibri" w:hAnsi="Calibri" w:cs="Calibri"/>
          <w:spacing w:val="0"/>
        </w:rPr>
      </w:pPr>
      <w:r w:rsidRPr="006E28FE">
        <w:rPr>
          <w:rFonts w:ascii="Calibri" w:hAnsi="Calibri" w:cs="Calibri"/>
          <w:spacing w:val="0"/>
        </w:rPr>
        <w:t xml:space="preserve">Nakup pravic za vzdrževanje in nadgradnje ponujene </w:t>
      </w:r>
      <w:proofErr w:type="spellStart"/>
      <w:r w:rsidRPr="006E28FE">
        <w:rPr>
          <w:rFonts w:ascii="Calibri" w:hAnsi="Calibri" w:cs="Calibri"/>
          <w:spacing w:val="0"/>
        </w:rPr>
        <w:t>platformske</w:t>
      </w:r>
      <w:proofErr w:type="spellEnd"/>
      <w:r w:rsidRPr="006E28FE">
        <w:rPr>
          <w:rFonts w:ascii="Calibri" w:hAnsi="Calibri" w:cs="Calibri"/>
          <w:spacing w:val="0"/>
        </w:rPr>
        <w:t xml:space="preserve"> rešitve (vzdrževanje licenc) za obdobje 4 let po zaključeni implementaciji.</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r w:rsidRPr="006E28FE">
        <w:rPr>
          <w:rFonts w:ascii="Calibri" w:hAnsi="Calibri" w:cs="Calibri"/>
          <w:spacing w:val="0"/>
        </w:rPr>
        <w:t>Z izbranim ponudnikom bo sklenjena ločena pogodba za vsakega od štirih vsebinskih delov.</w:t>
      </w:r>
    </w:p>
    <w:p w:rsidR="006E28FE" w:rsidRPr="006E28FE" w:rsidRDefault="006E28FE" w:rsidP="006E28FE">
      <w:pPr>
        <w:spacing w:line="240" w:lineRule="atLeast"/>
        <w:rPr>
          <w:rFonts w:ascii="Calibri" w:hAnsi="Calibri" w:cs="Calibri"/>
          <w:spacing w:val="0"/>
        </w:rPr>
      </w:pPr>
    </w:p>
    <w:p w:rsidR="006E28FE" w:rsidRPr="006E28FE" w:rsidRDefault="006E28FE" w:rsidP="006E28FE">
      <w:pPr>
        <w:spacing w:line="240" w:lineRule="atLeast"/>
        <w:rPr>
          <w:rFonts w:ascii="Calibri" w:hAnsi="Calibri" w:cs="Calibri"/>
          <w:spacing w:val="0"/>
        </w:rPr>
      </w:pPr>
    </w:p>
    <w:p w:rsidR="006E28FE" w:rsidRPr="006E28FE" w:rsidRDefault="006E28FE" w:rsidP="006E28FE">
      <w:pPr>
        <w:rPr>
          <w:rFonts w:ascii="Calibri" w:hAnsi="Calibri" w:cs="Calibri"/>
          <w:b/>
          <w:noProof/>
          <w:spacing w:val="0"/>
        </w:rPr>
      </w:pPr>
      <w:r w:rsidRPr="006E28FE">
        <w:rPr>
          <w:rFonts w:ascii="Calibri" w:hAnsi="Calibri" w:cs="Calibri"/>
          <w:b/>
          <w:noProof/>
          <w:spacing w:val="0"/>
        </w:rPr>
        <w:t>4. Pregled obstoječega stanja</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 xml:space="preserve">Za točno izvajanje voznega reda potniških in tovornih vlakov v Republiki Sloveniji je izrednega pomena optimalno </w:t>
      </w:r>
      <w:r w:rsidRPr="006E28FE">
        <w:rPr>
          <w:rFonts w:ascii="Calibri" w:hAnsi="Calibri" w:cs="Calibri"/>
          <w:noProof/>
          <w:spacing w:val="0"/>
        </w:rPr>
        <w:lastRenderedPageBreak/>
        <w:t>planiranje resursov oziroma sredstev železniškega prometa, in sicer:</w:t>
      </w:r>
    </w:p>
    <w:p w:rsidR="006E28FE" w:rsidRPr="006E28FE" w:rsidRDefault="006E28FE" w:rsidP="00CD4E3F">
      <w:pPr>
        <w:numPr>
          <w:ilvl w:val="0"/>
          <w:numId w:val="49"/>
        </w:numPr>
        <w:contextualSpacing/>
        <w:rPr>
          <w:rFonts w:ascii="Calibri" w:hAnsi="Calibri" w:cs="Calibri"/>
          <w:noProof/>
          <w:spacing w:val="0"/>
        </w:rPr>
      </w:pPr>
      <w:r w:rsidRPr="006E28FE">
        <w:rPr>
          <w:rFonts w:ascii="Calibri" w:hAnsi="Calibri" w:cs="Calibri"/>
          <w:noProof/>
          <w:spacing w:val="0"/>
        </w:rPr>
        <w:t>osebja vlečnih vozil družbe SŽ – VIT, d.o.o.,</w:t>
      </w:r>
    </w:p>
    <w:p w:rsidR="006E28FE" w:rsidRPr="006E28FE" w:rsidRDefault="006E28FE" w:rsidP="00CD4E3F">
      <w:pPr>
        <w:numPr>
          <w:ilvl w:val="0"/>
          <w:numId w:val="49"/>
        </w:numPr>
        <w:contextualSpacing/>
        <w:rPr>
          <w:rFonts w:ascii="Calibri" w:hAnsi="Calibri" w:cs="Calibri"/>
          <w:noProof/>
          <w:spacing w:val="0"/>
        </w:rPr>
      </w:pPr>
      <w:r w:rsidRPr="006E28FE">
        <w:rPr>
          <w:rFonts w:ascii="Calibri" w:hAnsi="Calibri" w:cs="Calibri"/>
          <w:noProof/>
          <w:spacing w:val="0"/>
        </w:rPr>
        <w:t>vlečnih vozil družb SŽ – Tovorni promet, d.o.o. in SŽ – Potniški promet, d.o.o.</w:t>
      </w:r>
    </w:p>
    <w:p w:rsidR="006E28FE" w:rsidRPr="006E28FE" w:rsidRDefault="006E28FE" w:rsidP="00CD4E3F">
      <w:pPr>
        <w:numPr>
          <w:ilvl w:val="0"/>
          <w:numId w:val="49"/>
        </w:numPr>
        <w:contextualSpacing/>
        <w:rPr>
          <w:rFonts w:ascii="Calibri" w:hAnsi="Calibri" w:cs="Calibri"/>
          <w:noProof/>
          <w:spacing w:val="0"/>
        </w:rPr>
      </w:pPr>
      <w:r w:rsidRPr="006E28FE">
        <w:rPr>
          <w:rFonts w:ascii="Calibri" w:hAnsi="Calibri" w:cs="Calibri"/>
          <w:noProof/>
          <w:spacing w:val="0"/>
        </w:rPr>
        <w:t>vlakospremnega osebja družbe SŽ – Potniški promet, d.o.o.</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Stanje resursov oziroma sredstev planiranja je podano v sledeči tabeli:</w:t>
      </w:r>
    </w:p>
    <w:p w:rsidR="006E28FE" w:rsidRPr="006E28FE" w:rsidRDefault="006E28FE" w:rsidP="006E28FE">
      <w:pPr>
        <w:rPr>
          <w:rFonts w:ascii="Calibri" w:hAnsi="Calibri" w:cs="Calibri"/>
          <w:noProof/>
          <w:spacing w:val="0"/>
        </w:rPr>
      </w:pPr>
    </w:p>
    <w:tbl>
      <w:tblPr>
        <w:tblStyle w:val="Tabelamrea7"/>
        <w:tblW w:w="0" w:type="auto"/>
        <w:tblInd w:w="113" w:type="dxa"/>
        <w:tblLook w:val="04A0" w:firstRow="1" w:lastRow="0" w:firstColumn="1" w:lastColumn="0" w:noHBand="0" w:noVBand="1"/>
      </w:tblPr>
      <w:tblGrid>
        <w:gridCol w:w="7905"/>
        <w:gridCol w:w="708"/>
      </w:tblGrid>
      <w:tr w:rsidR="006E28FE" w:rsidRPr="006E28FE" w:rsidTr="006E28FE">
        <w:tc>
          <w:tcPr>
            <w:tcW w:w="7905"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Število vlečnih vozil</w:t>
            </w:r>
          </w:p>
        </w:tc>
        <w:tc>
          <w:tcPr>
            <w:tcW w:w="708"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259</w:t>
            </w:r>
          </w:p>
        </w:tc>
      </w:tr>
      <w:tr w:rsidR="006E28FE" w:rsidRPr="006E28FE" w:rsidTr="006E28FE">
        <w:tc>
          <w:tcPr>
            <w:tcW w:w="7905"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Število osebja vlečnih vozil</w:t>
            </w:r>
          </w:p>
        </w:tc>
        <w:tc>
          <w:tcPr>
            <w:tcW w:w="708"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847</w:t>
            </w:r>
          </w:p>
        </w:tc>
      </w:tr>
      <w:tr w:rsidR="006E28FE" w:rsidRPr="006E28FE" w:rsidTr="006E28FE">
        <w:tc>
          <w:tcPr>
            <w:tcW w:w="7905"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 xml:space="preserve">Število planerjev in dispečerjev (vlečnih vozil, osebja vlečnih vozil, </w:t>
            </w:r>
            <w:proofErr w:type="spellStart"/>
            <w:r w:rsidRPr="006E28FE">
              <w:rPr>
                <w:rFonts w:ascii="Calibri" w:hAnsi="Calibri" w:cs="Calibri"/>
                <w:spacing w:val="0"/>
                <w:sz w:val="20"/>
                <w:szCs w:val="20"/>
                <w:lang w:eastAsia="ar-SA"/>
              </w:rPr>
              <w:t>vlakospremnega</w:t>
            </w:r>
            <w:proofErr w:type="spellEnd"/>
            <w:r w:rsidRPr="006E28FE">
              <w:rPr>
                <w:rFonts w:ascii="Calibri" w:hAnsi="Calibri" w:cs="Calibri"/>
                <w:spacing w:val="0"/>
                <w:sz w:val="20"/>
                <w:szCs w:val="20"/>
                <w:lang w:eastAsia="ar-SA"/>
              </w:rPr>
              <w:t xml:space="preserve"> osebja)</w:t>
            </w:r>
          </w:p>
        </w:tc>
        <w:tc>
          <w:tcPr>
            <w:tcW w:w="708"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70</w:t>
            </w:r>
          </w:p>
        </w:tc>
      </w:tr>
      <w:tr w:rsidR="006E28FE" w:rsidRPr="006E28FE" w:rsidTr="006E28FE">
        <w:tc>
          <w:tcPr>
            <w:tcW w:w="7905"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 xml:space="preserve">Število </w:t>
            </w:r>
            <w:proofErr w:type="spellStart"/>
            <w:r w:rsidRPr="006E28FE">
              <w:rPr>
                <w:rFonts w:ascii="Calibri" w:hAnsi="Calibri" w:cs="Calibri"/>
                <w:spacing w:val="0"/>
                <w:sz w:val="20"/>
                <w:szCs w:val="20"/>
                <w:lang w:eastAsia="ar-SA"/>
              </w:rPr>
              <w:t>vlakospremnega</w:t>
            </w:r>
            <w:proofErr w:type="spellEnd"/>
            <w:r w:rsidRPr="006E28FE">
              <w:rPr>
                <w:rFonts w:ascii="Calibri" w:hAnsi="Calibri" w:cs="Calibri"/>
                <w:spacing w:val="0"/>
                <w:sz w:val="20"/>
                <w:szCs w:val="20"/>
                <w:lang w:eastAsia="ar-SA"/>
              </w:rPr>
              <w:t xml:space="preserve"> osebja</w:t>
            </w:r>
          </w:p>
        </w:tc>
        <w:tc>
          <w:tcPr>
            <w:tcW w:w="708"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350</w:t>
            </w:r>
          </w:p>
        </w:tc>
      </w:tr>
    </w:tbl>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4.1. </w:t>
      </w:r>
      <w:r w:rsidRPr="006E28FE">
        <w:rPr>
          <w:rFonts w:ascii="Calibri" w:hAnsi="Calibri" w:cs="Calibri"/>
          <w:noProof/>
          <w:spacing w:val="0"/>
          <w:u w:val="single"/>
        </w:rPr>
        <w:t>Obstoječe stanje informacijske podpore za planiranje razporejanja vlečnih vozil in osebja vlečnih vozil</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Trenutno v uporabi ni aplikativne programske rešitve za planiranje razporejanja vlečnih vozil in osebja vlečnih vozil. Proces planiranja se izvaja ročno s pomočjo pisarniških aplikacij (preglednice).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Vhodni podatek za planiranje vlečnih vozil je vozni red tovornih in potniških vlakov. Voznoredne podatke zagotavlja SŽ – Infrastruktura, d.o.o. preko programskega orodja Roman, ki omogoča ažurno izmenjavo podatkov z ISSŽP preko MS SQL podatkovne baze. Glede na pogostost spreminjanja voznorednih podatkov jih ločimo na:</w:t>
      </w:r>
    </w:p>
    <w:p w:rsidR="006E28FE" w:rsidRPr="006E28FE" w:rsidRDefault="006E28FE" w:rsidP="00CD4E3F">
      <w:pPr>
        <w:numPr>
          <w:ilvl w:val="0"/>
          <w:numId w:val="50"/>
        </w:numPr>
        <w:contextualSpacing/>
        <w:rPr>
          <w:rFonts w:ascii="Calibri" w:hAnsi="Calibri" w:cs="Calibri"/>
          <w:noProof/>
          <w:spacing w:val="0"/>
        </w:rPr>
      </w:pPr>
      <w:r w:rsidRPr="006E28FE">
        <w:rPr>
          <w:rFonts w:ascii="Calibri" w:hAnsi="Calibri" w:cs="Calibri"/>
          <w:noProof/>
          <w:spacing w:val="0"/>
        </w:rPr>
        <w:t>letne (običajno sprememba enkrat letno) in so predmet dolgoročnega planiranja vlečnih vozil,</w:t>
      </w:r>
    </w:p>
    <w:p w:rsidR="006E28FE" w:rsidRPr="006E28FE" w:rsidRDefault="006E28FE" w:rsidP="00CD4E3F">
      <w:pPr>
        <w:numPr>
          <w:ilvl w:val="0"/>
          <w:numId w:val="50"/>
        </w:numPr>
        <w:contextualSpacing/>
        <w:rPr>
          <w:rFonts w:ascii="Calibri" w:hAnsi="Calibri" w:cs="Calibri"/>
          <w:noProof/>
          <w:spacing w:val="0"/>
        </w:rPr>
      </w:pPr>
      <w:r w:rsidRPr="006E28FE">
        <w:rPr>
          <w:rFonts w:ascii="Calibri" w:hAnsi="Calibri" w:cs="Calibri"/>
          <w:noProof/>
          <w:spacing w:val="0"/>
        </w:rPr>
        <w:t>obdobne (redni popravki voznega reda na tri mesece ter poletni vozni red, ki so tudi predmet dolgoročnega planiranja),</w:t>
      </w:r>
    </w:p>
    <w:p w:rsidR="006E28FE" w:rsidRPr="006E28FE" w:rsidRDefault="006E28FE" w:rsidP="00CD4E3F">
      <w:pPr>
        <w:numPr>
          <w:ilvl w:val="0"/>
          <w:numId w:val="50"/>
        </w:numPr>
        <w:contextualSpacing/>
        <w:rPr>
          <w:rFonts w:ascii="Calibri" w:hAnsi="Calibri" w:cs="Calibri"/>
          <w:noProof/>
          <w:spacing w:val="0"/>
        </w:rPr>
      </w:pPr>
      <w:r w:rsidRPr="006E28FE">
        <w:rPr>
          <w:rFonts w:ascii="Calibri" w:hAnsi="Calibri" w:cs="Calibri"/>
          <w:noProof/>
          <w:spacing w:val="0"/>
        </w:rPr>
        <w:t>dnevne, ki so odraz dnevnega spreminjanja letnega voznega reda zaradi odpovedanih vlakov ter uvajanja izrednih vlakov.</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u w:val="single"/>
        </w:rPr>
        <w:t>Dolgoročno planiranje vlečnih vozil in osebja vlečnih vozil</w:t>
      </w:r>
      <w:r w:rsidRPr="006E28FE">
        <w:rPr>
          <w:rFonts w:ascii="Calibri" w:hAnsi="Calibri" w:cs="Calibri"/>
          <w:noProof/>
          <w:spacing w:val="0"/>
        </w:rPr>
        <w:t xml:space="preserve"> izvajata dva referenta za planiranje v Službi za načrtovanje in tehnologijo. Rezultat dolgoročnega planiranja je porazdelitev vlečnih vozil po serijah na planirane vlake (plan dela vlečnih vozil) in mesečni turnusi osebja (plan dela osebja). Za potrebe dolgoročnega planiranja se uporabljajo splošno namenska programska orodja. Rezultat planiranja je grafični razpored vlečnih vozil v formatu MS Excel. Na osnovi tega se izdelajo dolgoročni plani dela osebja, ravno tako ročno, v MS Excelu.</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u w:val="single"/>
        </w:rPr>
        <w:t>Kratkoročno planiranje vlečnih vozil</w:t>
      </w:r>
      <w:r w:rsidRPr="006E28FE">
        <w:rPr>
          <w:rFonts w:ascii="Calibri" w:hAnsi="Calibri" w:cs="Calibri"/>
          <w:noProof/>
          <w:spacing w:val="0"/>
        </w:rPr>
        <w:t xml:space="preserve"> izvajajo večinoma referenti (razporedni delavci), ki imajo glavnino dela z dnevnim razporedom osebja vlečnih vozil zaradi dejavnikov kot so odpovedani vlaki, uvedeni izredni vlaki, nepredvidena odsotnost osebja vlečnih vozil, okvare vlečnih vozil. Planiranje izvajajo ročno, s pomočjo pisarniških aplikacij. Dinamika naročil izrednih vlakov je časovno nepredvidljiva in terja od planerjev dinamično odzivnost. Naknadno se pripravi še kratkoročni tedenski plan, ki se lahko spreminja glede na dnevne spremembe (odpovedani vlaki, izredni vlaki, odsotnost osebja vlečnih vozil, okvare vlečnih vozil). Kratkoročni plan razporeda osebja se izdela za pet dni vnaprej in posebej za naslednji dan. Vsebuje popravke mesečnega plana glede na znane spremembe dolgoročnega plana in odsotnosti. Tudi potrjevanje in spremljanje veljavnosti licenc osebja vlečnih vozil poteka ročno. Na obrazcu imenovanem »List vlečnega vozila in osebja« se beleži delovne aktivnosti osebja vlečnih vozil (prihod in odhod iz dela, eksploatacija vlečnega vozila, opravljena pomožna dela) in nekatere podatke o stanju vlečnega vozila (stanje goriva, oprema z gorivom, kontrole, ipd.). Zaradi ročnega načina dela je učinkovito kratkoročno planiranje praktično nemogoče in se v praksi izvaja na ravni operative (glavni strojni dispečerji in koordinator).</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u w:val="single"/>
        </w:rPr>
        <w:t>Dispečiranje</w:t>
      </w:r>
      <w:r w:rsidRPr="006E28FE">
        <w:rPr>
          <w:rFonts w:ascii="Calibri" w:hAnsi="Calibri" w:cs="Calibri"/>
          <w:noProof/>
          <w:spacing w:val="0"/>
        </w:rPr>
        <w:t xml:space="preserve"> se izvaja preko glavnega strojnega dispečerja in nadzornikov vlečnih vozil (istočasno 14 oseb v dnevnih in nočnih izmenah na 8 lokacijah). Dispečerji izvajajo kratkoročne spremembe v prometu vlakov, ki jih zahtevajo prevozniki ali prometna situacija (odpovedi vlakov, naročila novih vlakov). Scenariji uvajanja novih vlakov in izrednih vlakov s stališča zagotavljanja resursov informacijsko niso podprti.</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u w:val="single"/>
        </w:rPr>
      </w:pPr>
      <w:r w:rsidRPr="006E28FE">
        <w:rPr>
          <w:rFonts w:ascii="Calibri" w:hAnsi="Calibri" w:cs="Calibri"/>
          <w:noProof/>
          <w:spacing w:val="0"/>
        </w:rPr>
        <w:t xml:space="preserve">4.2. </w:t>
      </w:r>
      <w:r w:rsidRPr="006E28FE">
        <w:rPr>
          <w:rFonts w:ascii="Calibri" w:hAnsi="Calibri" w:cs="Calibri"/>
          <w:noProof/>
          <w:spacing w:val="0"/>
          <w:u w:val="single"/>
        </w:rPr>
        <w:t>Obstoječe stanje informacijske podpore za planiranje razporejanja vlakospremnega osebja potniških vlakov</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 xml:space="preserve">Trenutno ni v uporabi aplikativna programska rešitev za planiranje razporejanja vlakospremnega osebja potniških vlakov. Proces planiranja se izvaja ročno s pomočjo pisarniških aplikacij (preglednice). Vhodni podatek za planiranje vlakospremnega osebja je vozni red potniških vlakov. Voznoredne podatke zagotavlja SŽ – Infrastrutkura, d.o.o. preko </w:t>
      </w:r>
      <w:r w:rsidRPr="006E28FE">
        <w:rPr>
          <w:rFonts w:ascii="Calibri" w:hAnsi="Calibri" w:cs="Calibri"/>
          <w:noProof/>
          <w:spacing w:val="0"/>
        </w:rPr>
        <w:lastRenderedPageBreak/>
        <w:t>programskega orodja Roman, ki omogoča izmenjavo podatkov z ISSŽP preko MS SQL podatkovne baze. Glede na pogostost spreminjanja voznorednih podatkov potniških vlakov jih ločimo na: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letne (običajno sprememba enkrat letno) in so predmet dolgoročnega planiranja vlakospremnega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obdobne (redni popravki voznega reda na tri mesece ter poletni vozni red, ki so tudi predmet dolgoročnega planiranja).</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u w:val="single"/>
        </w:rPr>
        <w:t xml:space="preserve">Dolgoročno planiranje dela vlakospremnega osebja </w:t>
      </w:r>
      <w:r w:rsidRPr="006E28FE">
        <w:rPr>
          <w:rFonts w:ascii="Calibri" w:hAnsi="Calibri" w:cs="Calibri"/>
          <w:noProof/>
          <w:spacing w:val="0"/>
        </w:rPr>
        <w:t>poteka od avgusta do decembra in pred vsako medletno spremembo voznega reda potniških vlakov. Planiranje dela poteka v celoti ročno, za kar skrbi 10 planerjev (7 planerjev in 3 rezerve). Osnova za planiranje so trenutno aktualni vozni red, trenutno aktualni plan dela in predviden nov vozni red. Pri ročnem planiranju dela planerji primerjajo spremembe trenutnega voznega reda z novim voznim redom in posledično glede na to izdelujejo nov plan dela vlakospremnega osebja. To pomeni, da z vsakim novim planom dela stremijo k čim manj spremembam plana, ker bi večje spremembe planov dela pomenile izjemne napore, da bi se upoštevalo vse omejitve in hkrati pravilno razvrstilo vse vlake, ki jih je potrebno spremljati z vlakospremnim osebjem.</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Po planiranju sledi izdelava grafične predstavitve plana dela oziroma turnusov. Te grafične predstavitve se prav tako izdelujejo ročno, namenjene pa so Ministrstvu za infrastrukturo in socialnim partnerjem.</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Plan dela mora biti končan in potrjen vsaj 14 dni pred uveljavitvijo. Prav tako morajo biti toliko pred uveljavitvijo plana dela s tem seznanjeni vsi sprevodniki.</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Sprevodniki morajo biti med izvajanjem plana dela seznanjeni s tem, kdaj bodo delali, vsaj 1 mesec vnaprej.</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u w:val="single"/>
        </w:rPr>
        <w:t xml:space="preserve">Kratkoročno planiranje dela vlakospremnega osebja </w:t>
      </w:r>
      <w:r w:rsidRPr="006E28FE">
        <w:rPr>
          <w:rFonts w:ascii="Calibri" w:hAnsi="Calibri" w:cs="Calibri"/>
          <w:noProof/>
          <w:spacing w:val="0"/>
        </w:rPr>
        <w:t>se izvaja približno 1 mesec vnaprej. Pri kratkoročnem planiranju je poudarek na spremembah osebja pri izvajanju plana in ne toliko na spremembah plana dela. Osebje, ki je bilo predvideno za izvajanje plana pri dolgoročnem planiranju, je potrebno zamenjati v primeru odsotnosti (dopust, bolniške), zaradi predvidenih infrastrukturnih del na progi, ki lahko podaljšajo ali spremenijo določen plan dela, zaradi uvedbe kakšnega dodatnega oziroma izrednega vlaka (npr. izreden vlak za določen festival, prevoz navijačev, itd.).</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u w:val="single"/>
        </w:rPr>
        <w:t xml:space="preserve">Pri dnevnem planiranju dela vlakospremnega osebja </w:t>
      </w:r>
      <w:r w:rsidRPr="006E28FE">
        <w:rPr>
          <w:rFonts w:ascii="Calibri" w:hAnsi="Calibri" w:cs="Calibri"/>
          <w:noProof/>
          <w:spacing w:val="0"/>
        </w:rPr>
        <w:t>je prav tako poudarek na spremembah osebja, ki izvaja plan. Za izvajanje plana dela skrbi 10 razporednih delavcev (4 Ljubljana, 4 Maribor, 2 rezerva), ki razporejajo vlakospremno osebje po vlakih veljavnega voznega reda. Pri izvajanju plana dela mora vlakospremno osebje po zaključku dela pripraviti poročilo o delu. Podatke iz poročil o delu se nato ročno prepiše v nekaj različnih tabel v Excelu, ki se kasneje uporabijo za obračun plač.</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Pri planiranju je potrebno upoštevati tudi številne omejitve. Razporedno osebje mora poskrbeti, da v primeru odstopanj realizacije od plana ne pride do kršitev katere od omejitev in v takšnem primeru ustrezno reagirati in prilagoditi dnevni plan dela.</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r w:rsidRPr="006E28FE">
        <w:rPr>
          <w:rFonts w:ascii="Calibri" w:hAnsi="Calibri" w:cs="Calibri"/>
          <w:noProof/>
          <w:spacing w:val="0"/>
        </w:rPr>
        <w:t>Planerji morajo upoštevati tudi veljavnost spričeval vlakospremnega osebja in razvrščati osebje samo na proge, za katere imajo veljavna spričevala oziroma jih pravočasno napotiti na izobraževanje za podaljšanje obstoječih oziroma pridobitev spričeval za nove proge. Tudi ta del poslovnega procesa ni informacijsko podprt.</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p>
    <w:p w:rsidR="006E28FE" w:rsidRPr="006E28FE" w:rsidRDefault="006E28FE" w:rsidP="006E28FE">
      <w:pPr>
        <w:tabs>
          <w:tab w:val="left" w:pos="284"/>
        </w:tabs>
        <w:rPr>
          <w:rFonts w:ascii="Calibri" w:hAnsi="Calibri" w:cs="Calibri"/>
          <w:b/>
          <w:noProof/>
          <w:spacing w:val="0"/>
        </w:rPr>
      </w:pPr>
      <w:r w:rsidRPr="006E28FE">
        <w:rPr>
          <w:rFonts w:ascii="Calibri" w:hAnsi="Calibri" w:cs="Calibri"/>
          <w:b/>
          <w:noProof/>
          <w:spacing w:val="0"/>
        </w:rPr>
        <w:t>5.</w:t>
      </w:r>
      <w:r w:rsidRPr="006E28FE">
        <w:rPr>
          <w:rFonts w:ascii="Calibri" w:hAnsi="Calibri" w:cs="Calibri"/>
          <w:b/>
          <w:noProof/>
          <w:spacing w:val="0"/>
        </w:rPr>
        <w:tab/>
        <w:t>Zahteve za poslovni informacijski sistem za planiranje vlečnih vozil, osebja vlečnih vozil in</w:t>
      </w:r>
    </w:p>
    <w:p w:rsidR="006E28FE" w:rsidRPr="006E28FE" w:rsidRDefault="006E28FE" w:rsidP="006E28FE">
      <w:pPr>
        <w:tabs>
          <w:tab w:val="left" w:pos="284"/>
        </w:tabs>
        <w:rPr>
          <w:rFonts w:ascii="Calibri" w:hAnsi="Calibri" w:cs="Calibri"/>
          <w:b/>
          <w:noProof/>
          <w:spacing w:val="0"/>
        </w:rPr>
      </w:pPr>
      <w:r w:rsidRPr="006E28FE">
        <w:rPr>
          <w:rFonts w:ascii="Calibri" w:hAnsi="Calibri" w:cs="Calibri"/>
          <w:b/>
          <w:noProof/>
          <w:spacing w:val="0"/>
        </w:rPr>
        <w:tab/>
        <w:t>vlakospremnega osebja</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5.1. </w:t>
      </w:r>
      <w:r w:rsidRPr="006E28FE">
        <w:rPr>
          <w:rFonts w:ascii="Calibri" w:hAnsi="Calibri" w:cs="Calibri"/>
          <w:noProof/>
          <w:spacing w:val="0"/>
          <w:u w:val="single"/>
        </w:rPr>
        <w:t>Zahteve za ponujeno programsko platformo</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grafični prikaz plana dela vlakospremnega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v procesu planiranja znati upoštevati omejitvene parametre vlečnih vozil: izhodiščna lokacija, planirano vzdrževanje, razpoložljivost, morebitne tehnične omejitve.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v procesu planiranja znati upoštevati vsaj naslednje omejitvene parametre osebja vlečnih vozil in vlakospremnega osebja: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razpoložljivost (dopust, bolniška, izredne odsotnosti),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kvalifikacije (usposobljenost za upravljanje določenih vlečnih vozil, usposobljenost za vožnjo na določenem delu infrastrukture, usposobljelnost za spremljanje vlaka na določenem delu infrastrukture),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 xml:space="preserve">pravila delovnega časa: odmor med delom, dnevni, tedenski in mesečni počitki, terenski dodatek, </w:t>
      </w:r>
      <w:r w:rsidRPr="006E28FE">
        <w:rPr>
          <w:rFonts w:ascii="Calibri" w:hAnsi="Calibri" w:cs="Calibri"/>
          <w:noProof/>
          <w:spacing w:val="0"/>
        </w:rPr>
        <w:lastRenderedPageBreak/>
        <w:t>max. dovoljeni čas vožnje brez odmora,v dolžina službe in izmene, nočne ure, maksimalno št. nadur brez in s privolitvijo delavca, omejitve št. nadur na teden in mesec, omejitev prenosa viška oziroma manjka ur v naslednji mesec, omejitev časa počitka v obračalni enoti na dan in mesec, prekinitve delovnega časa, možnost podaljšanje izmene v izrednih razmerah,</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predpisane rezerve vlakospremnega osebja po izhodiščnih lokacijah,</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predpisanega števila vlakospremnega osebja glede na sestavo vlaka,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dolžina turnusa je spremenljiva, da se izmene ne ponavljajo,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odhod in povratek v izhodiščno postajo v okviru delovnika,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upoštevati elemente priprave na delo in aktivnosti ob zaključku delovne izmene (predviden je določen čas za seznanitev z novostmi ob nastopu dela).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prenos podatkov za obračun plač, ki izhajajo iz realizacije osebja vlečnih vozil in vlakospremnega osebja v sistem obračuna plač (SAP HCM).</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ločevanje pravic uporabnikov za delo in vpogled v posamezne segmente planiranja (planiranje vlečnih vozil, planiranje osebja vlečnih vozil in planiranje vlakospremnega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določanje pravic uporabnikov po vrstah planiranja.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nadzor nad sočasnim delom več planerjev na način, da delo enega planerja ne posega v delo drugega planerja (centralizirano planiranje).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da jo bomo lahko v prihodnosti uporabili za planiranje drugih skupin delavcev (tehnično vagonska dejavnost, pregledni delavci, premikalno osebje, blagajniški delavci, …).</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5.1.1. Zahteve dolgoročnega planiranja</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serij vlečnih vozil na vlake glede na letni vozni red in redne obdobne spremembe v voznorednem obdobju. Vgrajena mora biti funkcionalnost optimizacijskih algoritmov, s katerimi bo dosežena optimalna izkoriščenost vlečnih vozil.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izmen osebja vlečnih vozil in vlakospremnega osebja, glede na letni vozni red in redne obdobne spremembe v voznorednem obdobju. Vgrajena mora biti funkcionalnost optimizacijskih algoritmov.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5.1.2. Zahteve kratkoročnega planiranja</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kratkoročno planiranje vlečnih vozil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kratkoročno planiranje osebja vlečnih vozil na vlečna vozila.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kratkoročno planiranje vlakospremnega osebja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izdelavo delovnih turnusov.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planiranje osebja vlečnih vozil in vlakospremnega osebja v turnuse, tako, da imajo le ti enakomerno porazdelitev prostih vikendov preko leta in da so upoštevane vse omejitve pogojev dela: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koliko vagonov oziroma garnitur lahko spremlja sprevodnik,</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dovoljena minimalna in maksimalna dolžina trajanja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predpisanega odmora med delom glede na dolžino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omejitve počitka v obračalni enoti (minimalni čas, maksimalni čas in število ponovitev znotraj meseca),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omejitev prekinitev delovnega časa znotraj izmene (minimalni čas, maksimalni čas in vpliv na čas celotne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predpisana tedenska zaposlitev,</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predpisani prosti vikendi,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kvalifikacij osebja vlečnih vozil in vlakospremnega osebja,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najdaljši dovoljeni čas vožnje v izmeni in izjeme,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najdaljši dovoljen čas neprekinjene vožnje in izjeme,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 počitek med izmenami za osebje vlečnih vozil,</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kvalifikacij osebja vlečnih vozil in vlakospremnega osebja,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 xml:space="preserve">upoštevanje maksimalnega števila letnih nadur brez in s privolitvijo delavca z omejitvijo </w:t>
      </w:r>
      <w:r w:rsidRPr="006E28FE">
        <w:rPr>
          <w:rFonts w:ascii="Calibri" w:hAnsi="Calibri" w:cs="Calibri"/>
          <w:noProof/>
          <w:spacing w:val="0"/>
        </w:rPr>
        <w:lastRenderedPageBreak/>
        <w:t>maksimalnega števila nadur na teden in mesec,</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omejitve viška oziroma manjka opravljenih mesečnih ur, ki se prenesejo v naslednji mesec in niso plačane,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skupne dolžine turnusa osebja vlečnih vozil in vlakospremnega osebja, ki ni fiksno,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upoštevati odhod in povratek v izhodiščno postajo znotraj službe,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upoštevati čas priprave ob začetku izmene in čas za opravila ob zaključku izmene pri vlakospremnem osebju (čas za seznanitev z odredbami in spremembami pred nastopom službe, čas priprave pred vsakim vlakom, čas aktivnosti po koncu vožnje za vsak vlak, dodaten čas aktivnosti pri zadnjem vlaku na koncu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postanki vlečnih vozil, ki so krajši od 10 min se štejejo v neprekinjeno delo,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ostala določila, kot jih predpisuje Zakon o varnosti v železniškem prometu - ZVZelP (Uradni list RS, št. 30/2018).</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planiranje vlečnih vozil, osebja vlečnih vozil in vlakospremnega osebja v treh načinih delovanja: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avtomatiziranem (avtomatiziran način, kjer programska rešitev v celoti izdela delovne turnuse, razporedi vlečna vozila, osebje vlečnih vozil ter vlakospremno osebje),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pol avtomatiziranem (programska rešitev predlaga nabor možnih rešitev za definiran problem s strani planerja, ki mora poleg uporabe rezervnih resursov znati predlagati tudi spremembe obstoječih razporedov),</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ročnem načinu (delovne turnuse, razporede vlečnih vozil in vlakospremnega osebja v celoti izdelajo planerji).</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uporabljati optimizacijske algoritme za razporejanje oziroma prerazporejanje osebja vlečnih vozil na vlečna vozila in vlakospremnega osebja na vlake.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primeru konfliktov (npr. okvare vlečnega vozila, izredna odsotnost osebja) mora programska platforma nuditi predloge rešitev, da planer lahko čim prej najde rešitev nastale situacije. Ponujena pomoč ne pomeni samo rabo rezervnih voznih sredstev in razpoložljivega osebja ampak tudi spremembe obstoječih razporedov vozil in sebja, če je potrebno, več izmen.</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primeru konfliktov (npr. nepredvidene odsotnosti osebja vlečnih vozil ali vlakospremnega osebja) mora programska platforma nuditi predloge rešitev nastale situacije. Ponujena pomoč ne pomeni samo zamenjavo odsotnega osebja z osebjem v »rezervi«, ampak tudi spremembe, če je potrebno, več izmen obstoječih razporedov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simulacijo in podporo odločanju pri dodelitvi vlečnih vozil in osebja vlečnih vozil ter vlakospremnega osebja ob zahtevi za vpeljavo novega vlaka.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znati opozoriti na konfliktne situacije, kot so vpliv okvare vlečnega vozila, nepredvidene odsotnosti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platforma mora opozarjati na bližajoč potek licence osebja vlečnih vozil tako za upravljanje z vrstami vozil kot s poznavanjem delov infrastrukture.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5.1.3. Zahteve dispečiranja</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razporejanje vlakospremnega osebja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zaznavanje odstopanja plana od realizacije in v primeru odstopanja opozarjati (nenačrtovane zamude vlakov).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spremembe dnevnih planov zaradi nerazpoložljivosti osebja vlečnih vozil ali vlakospremnega osebja (npr. odsotnosti osebja, prerazporeditve na drugo vlečno vozilo).</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omogočati spremembe kratkoročnega plana zaradi izpada vlečnega vozila (npr. izpad zaradi okvare, prerazporeditev vlečnega vozila za vožnjo drugega vlaka).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Ponujena programska platforma mora samodejno zaznati konfliktno situacijo (nezmožnost realizacije plana zaradi npr. nepredvidene odsotnosti osebja vlečnih vozil ali vlakospremnega osebja, izpada vlečnih vozil, nenačrtovane zamude vlakov) in ponuditi rešitve konfliktnih situacij v vseh treh načinih delovanja (avtomatiziran, pol avtomatiziran, ročni) in uporabo optimizacijskih metod in algoritmov za reoptimizacijo plana dela.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Vse spremembe in predlogi pri reševanju konfliktov morajo obsegati, ne samo rezervne resurse, ampak tudi optimizirane spremenjene razporede (tudi več njih, če je potrebno) tako vlečnih vozil kot osebja vlečnih vozil in vlakospremnega osebja.</w:t>
      </w:r>
    </w:p>
    <w:p w:rsidR="006E28FE" w:rsidRPr="006E28FE" w:rsidRDefault="006E28FE" w:rsidP="00CD4E3F">
      <w:pPr>
        <w:widowControl w:val="0"/>
        <w:numPr>
          <w:ilvl w:val="0"/>
          <w:numId w:val="51"/>
        </w:numPr>
        <w:contextualSpacing/>
        <w:rPr>
          <w:rFonts w:ascii="Calibri" w:hAnsi="Calibri" w:cs="Calibri"/>
          <w:noProof/>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r w:rsidRPr="006E28FE">
        <w:rPr>
          <w:rFonts w:ascii="Calibri" w:hAnsi="Calibri" w:cs="Calibri"/>
          <w:noProof/>
          <w:spacing w:val="0"/>
        </w:rPr>
        <w:t>Ponujena programska platforma mora omogočati simulacije vpeljave izrednega vlaka (razporejanje vlečnega vozila na vlak in razporejanje osebja vlečnih vozil na vlečno vozilo).</w:t>
      </w:r>
    </w:p>
    <w:p w:rsidR="006E28FE" w:rsidRPr="006E28FE" w:rsidRDefault="006E28FE" w:rsidP="006E28FE">
      <w:pPr>
        <w:rPr>
          <w:rFonts w:ascii="Calibri" w:hAnsi="Calibri" w:cs="Calibri"/>
          <w:noProof/>
          <w:spacing w:val="0"/>
        </w:rPr>
      </w:pPr>
      <w:r w:rsidRPr="006E28FE">
        <w:rPr>
          <w:rFonts w:ascii="Calibri" w:hAnsi="Calibri" w:cs="Calibri"/>
          <w:noProof/>
          <w:spacing w:val="0"/>
        </w:rPr>
        <w:lastRenderedPageBreak/>
        <w:t>5.1.4. Zahteve za končne uporabnike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Ponujena programska platforma mora vsebovati spletni vmesnik, prilagojen uporabi na mobilnih napravah, ki bo na voljo končnim uporabnikom (osebje vlečnih vozil in vlakospremno osebje), da bodo lahko dostopali do:</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pregleda osebnega izmenskega dela,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možnosti vpisa svojih delovnih aktivnosti (začetek/konec dela, začetek/konec eksploatacije, dodatne delovne aktivnosti), ki bodo kasneje osnova za obračun terenskih dodatkov in posledično mesečne plače,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pregled opravljenega dela in seznam postavk za plače iz opravljenega dela, ki se prenesejo v obračun plač,</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prejemanje in potrjevanje obvestil o spremembi plana dela (npr. zaradi odpovedi vlaka prerazporeditev na vožnjo drugega vlaka, dnevne spremembe plana dela zaradi izredne odsotnosti delavca).</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tabs>
          <w:tab w:val="left" w:pos="426"/>
        </w:tabs>
        <w:rPr>
          <w:rFonts w:ascii="Calibri" w:hAnsi="Calibri" w:cs="Calibri"/>
          <w:noProof/>
          <w:spacing w:val="0"/>
          <w:u w:val="single"/>
        </w:rPr>
      </w:pPr>
      <w:r w:rsidRPr="006E28FE">
        <w:rPr>
          <w:rFonts w:ascii="Calibri" w:hAnsi="Calibri" w:cs="Calibri"/>
          <w:noProof/>
          <w:spacing w:val="0"/>
        </w:rPr>
        <w:t>5.2.</w:t>
      </w:r>
      <w:r w:rsidRPr="006E28FE">
        <w:rPr>
          <w:rFonts w:ascii="Calibri" w:hAnsi="Calibri" w:cs="Calibri"/>
          <w:noProof/>
          <w:spacing w:val="0"/>
        </w:rPr>
        <w:tab/>
      </w:r>
      <w:r w:rsidRPr="006E28FE">
        <w:rPr>
          <w:rFonts w:ascii="Calibri" w:hAnsi="Calibri" w:cs="Calibri"/>
          <w:noProof/>
          <w:spacing w:val="0"/>
          <w:u w:val="single"/>
        </w:rPr>
        <w:t>Zahteve za informacijski sistem za planiranje vlečnih vozil, osebja vlečnih vozil in vlakospremnega osebja</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5.2.1. Splošne zahteve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informacijsko podpirati vse dele poslovnega procesa in vse poslovne dogodke v neposredni zvezi z izvajanjem transportne dejavnosti.</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ločevanje pravic uporabnikov za delo in vpogled v posamezne segmente planiranja (planiranje vlečnih vozil, planiranje osebja vlečnih vozil in planiranje vlakospremnega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določanje pravic uporabnikov po vrstah planiranja.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nadzor nad sočasnim delom več planerjev na način, da delo enega planerja ne posega v delo drugega planerja (centralizirano planiranje).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da ga bomo lahko v prihodnosti uporabili za planiranje drugih skupin delavcev (pregledni delavci, premikalno osebje, blagajniški delavci, …).</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uporabo slovenske in angleške različice celotnega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uporabo spletnega uporabniškega vmesnika za funkcije informacijskega sistema, do katerih bo vlakospremno osebje in osebje vlečnih vozil dostopalo preko mobilnih naprav.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Strojna oprema, potrebna za delovanje informacijskega sistema (strežniki, sistemi za hranjenje podatkov, komunikacijska oprema) ni predmet tega razpisa.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specifikacije potrebne strojne opreme, ki bo zadoščala za obvladovanje planiranja resursov oziroma sredstev planiranja, ki so podani v nadaljevanju, v poglavju »Zahteve za nakup pravic za uporabo ponujene programske platforme«.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V okviru razpisa je potrebno zagotoviti vso programsko opremo, ki je potrebna za delovanje informacijskega sistema.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specifikacije potrebne programske opreme.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Ponudnik informacijskega sistema mora zagotoviti ustrezne pravice za uporabo (licence) tudi za drugo programsko opremo, ki je potrebna za delovanje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Pravice (licence) za uporabo operacijskega sistema ter pravice za uporabo podatkovnih baz niso predmet tega razpisa.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biti izdelan v skladu z določili GDPR.</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5.2.2. Zahteve informacijskega sistema za dolgoročno planiranje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Informacijski sistem mora zagotavljati dolgoročno planiranje serij vlečnih vozil na vlake glede na letni vozni red in redne obdobne spremembe v voznorednem obdobju. Imeti mora vgrajeno funkcionalnost optimizacijskih algoritmov, s katerimi bo dosežena optimalna izkoriščenost vlečnih vozil.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CD4E3F">
      <w:pPr>
        <w:widowControl w:val="0"/>
        <w:numPr>
          <w:ilvl w:val="0"/>
          <w:numId w:val="51"/>
        </w:numPr>
        <w:contextualSpacing/>
        <w:rPr>
          <w:rFonts w:ascii="Calibri" w:hAnsi="Calibri" w:cs="Calibri"/>
          <w:noProof/>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r w:rsidRPr="006E28FE">
        <w:rPr>
          <w:rFonts w:ascii="Calibri" w:hAnsi="Calibri" w:cs="Calibri"/>
          <w:noProof/>
          <w:spacing w:val="0"/>
        </w:rPr>
        <w:t xml:space="preserve">Informacijski sistem mora zagotavljati dolgoročno planiranje izmen osebja vlečnih vozil in vlakospremnega osebja glede na letni vozni red in redne obdobne spremembe v voznorednem obdobju. Imeti mora vgrajeno funkcionalnost optimizacijskih algoritmov.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6E28FE">
      <w:pPr>
        <w:rPr>
          <w:rFonts w:ascii="Calibri" w:hAnsi="Calibri" w:cs="Calibri"/>
          <w:noProof/>
          <w:spacing w:val="0"/>
        </w:rPr>
      </w:pPr>
      <w:r w:rsidRPr="006E28FE">
        <w:rPr>
          <w:rFonts w:ascii="Calibri" w:hAnsi="Calibri" w:cs="Calibri"/>
          <w:noProof/>
          <w:spacing w:val="0"/>
        </w:rPr>
        <w:lastRenderedPageBreak/>
        <w:t>5.2.3. Zahteve informacijskega sistema za kratkoročno planiranje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kratkoročno planiranje vlečnih vozil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kratkoročno planiranje osebja vlečnih vozil na vlečna vozila.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kratkoročno planiranje vlakospremnega osebja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izdelavo delovnih turnusov.</w:t>
      </w:r>
    </w:p>
    <w:p w:rsidR="006E28FE" w:rsidRPr="006E28FE" w:rsidRDefault="006E28FE" w:rsidP="00CD4E3F">
      <w:pPr>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planiranje osebja vlečnih vozil in vlakospremnega osebja v turnuse, tako da imajo le ti enakomerno porazdelitev prostih vikendov preko leta in da so upoštevane vse omejitve pogojev dela: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koliko vagonov oziroma garnitur lahko spremlja sprevodnik,</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dovoljena minimalna in maksimalna dolžina trajanja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predpisanega odmora med delom glede na dolžino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omejitve počitka v obračalni enoti (minimalni čas, maksimalni čas in število ponovitev znotraj meseca),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omejitev prekinitev delovnega časa znotraj izmene (minimalni čas, maksimalni čas in vpliv na čas celotne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predpisana tedenska zaposlitev,</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predpisani prosti vikendi,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kvalifikacij osebja vlečnih vozil in vlakospremnega osebja,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najdaljši dovoljeni čas vožnje v izmeni in izjeme,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najdaljši dovoljen čas neprekinjene vožnje in izjeme,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predpisan počitek med izmenami za osebje vlečnih vozil,</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kvalifikacij osebja vlečnih vozil in vlakospremnega osebja,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maksimalnega števila letnih nadur brez in s privolitvijo delavca z omejitvijo maksimalnega števila nadur na teden in mesec,</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omejitve viška oziroma manjka opravljenih mesečnih ur, ki se prenesejo v naslednji mesec in niso plačane,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upoštevanje skupne dolžine turnusa osebja vlečnih vozil in vlakospremnega osebja, ki ni fiksno,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upoštevati odhod in povratek v izhodiščno postajo znotraj službe,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upoštevati čas priprave ob začetku izmene in čas za opravila ob zaključku izmene pri vlakospremnem osebju (čas za seznanitev z odredbami in spremembami pred nastopom službe, čas priprave pred vsakim vlakom, čas posprave po vsakem vlaku, dodaten čas posprave pri zadnjem vlaku na koncu izmene),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postanki vlečnih vozil, ki so krajši od 10 min se štejejo v neprekinjeno delo,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ostala določila, kot jih predpisuje Zakon o varnosti v železniškem prometu - ZVZelP (Uradni list RS, št. 30/2018).</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planiranje vlečnih vozil, osebja vlečnih vozil in vlakospremnega osebja v treh načinih delovanja: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avtomatiziranem (avtomatiziran način, kjer programska rešitev v celoti izdela delovne turnuse, razporedi vlečna vozila, osebje vlečnih vozil ter vlakospremno osebje),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pol avtomatiziranem (programska rešitev predlaga nabor možnih rešitev za definiran problem s strani planerja, ki mora poleg uporabe rezervnih resursov znati predlagati tudi spremembe obstoječih razporedov),</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ročnem načinu (delovne turnuse, razporede vozil in osebja v celoti izdelajo planerji).</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Informacijski sistem mora zagotavljati optimizacijske algoritme za razporejanje oziroma prerazporejanje osebja vlečnih vozil na vlečna vozila in vlakospremnega osebja na vlake. 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kateri algoritmi so uporabljeni v programskih modulih optimizacije.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primeru okvare vlečnega vozila mora informacijski sistem nuditi pomoč, da planer lahko čim prej najde rešitev nastale situacije. Ponujena pomoč ne pomeni samo rabo rezervnih voznih sredstev ampak tudi spremembe obstoječih razporedov vozil, če je potrebno, več izmen.</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primeru konfliktov (npr. okvare vlečnega vozila) mora informacijski sistem nuditi predloge rešitev nastale situacije. Ponujena pomoč ne pomeni samo rabo rezervnih voznih sredstev ampak tudi spremembe, če je potrebno, več izmen obstoječih razporedov vozil.</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primeru konfliktov (npr. nepredvidene odsotnosti osebja vlečnih vozil oziroma vlakospremnega osebja) mora informacijski sistem nuditi predloge rešitev nastale situacije. Ponujena pomoč ne pomeni samo zamenjavo odsotnega osebja z osebjem v »rezervi«, ampak tudi spremembe, če je potrebno, več izmen obstoječih razporedov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simulacijo in podporo odločanju pri dodelitvi vlečnih vozil in osebja vlečnih vozil ter vlakospremnega osebja ob zahtevi za vpeljavo novega vlaka.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lastRenderedPageBreak/>
        <w:t>Informacijski sistem mora samodejno opozarjati na konfliktne situacije, kot so vpliv okvare vlečnega vozila, nepredvidene odsotnosti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samodejno opozarjati na bližajoč potek licence osebja vlečnih vozil tako za upravljanje z vrstami vozil kot s poznavanjem delov infrastrukture.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5.2.4. Zahteve informacijskega sistema za dispečiranje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razporejanje vlakospremnega osebja na vlake.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zaznavanje odstopanja plana od realizacije in v primeru odstopanja opozarjati (nenačrtovane zamude vlakov).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spremembe dnevnih planov zaradi nerazpoložljivosti osebja vlečnih vozil ali vlakospremnega osebja (npr. odsotnosti osebja, prerazporeditve na drugo vlečno vozilo).</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spremembe kratkoročnega plana zaradi izpada vlečnega vozila (npr. izpad zaradi okvare, prerazporeditev vlečnega vozila za vožnjo drugega vlaka).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samodejno zaznati konfliktno situacijo in ponuditi rešitve konfliktnih situacij (nepredvidena odsotnost osebja vlečnih vozil ali vlakospremnega osebja, izpad vlečnih vozil, nenačrtovane zamude vlakov) v vseh treh načinih delovanja (avtomatiziran, pol avtomatiziran, ročni) in uporabo optimizacijskih metod in algoritmov za reoptimizacijo plana dela.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Vse spremembe in predlogi pri reševanju konfliktov morajo obsegati, ne samo rezervne resurse, ampak tudi optimizirane spremenjene razporede (tudi več njih, če je potrebno) tako vlečnih vozil kot osebja vlečnih vozil in vlakospremnega osebja.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simulacije vpeljave izrednega vlaka (razporejanje vlečnega vozila na vlak in razporejanje osebja vlečnih vozil na vlečno vozilo).</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5.2.5. Zahteve informacijskega sistema za končne uporabnike</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Informacijski sistem mora vsebovati spletni vmesnik, prilagojen uporabi na mobilnih napravah, ki bo na voljo končnim uporabnikom (osebje vlečnih vozil in vlakospremno osebje), da bodo lahko dostopali do:</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pregleda osebnega izmenskega dela,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možnosti vpisa svojih delovnih aktivnosti (začetek/konec dela, začetek/konec eksploatacije, dodatne delovne aktivnosti), ki bodo kasneje osnova za obračun terenskih dodatkov in posledično mesečne plače,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pregled opravljenega dela in seznam postavk za plače iz opravljenega dela, ki se prenesejo v obračun plač,</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prejemanje in potrjevanje obvestil o spremembi plana dela (npr. zaradi odpovedi vlaka prerazporeditev na vožnjo drugega vlaka, dnevne spremembe plana dela zaradi izredne odsotnosti delavca).</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5.2.6. Integracije informacijskega sistema za planiranje z obstoječim informacijskim sistemom</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okviru informacijskega sistema je potrebno zagotoviti integracijo z naslednjimi komponentami obstoječega informacijskega sistema: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ISSŽP (ISSŽP pridobi podatke vlečnega vozila za planiran vlak in kadrovske številke vlečnega osebja za planirano vlečno vozilo, ISSŽP posreduje podatke o nahajanju vlečnega vozila in zamudi vlaka ob realizaciji vožnje).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IBM Maximo za upravljanje s sredstvi tirnih vozil (posreduje podatke o seznamu vlečnih vozilih, njihovi razpoložljivosti in o podatkih vzdrževanja).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Kadrovski informacijski sistem (SAP ECC platforma, modul HCM), ki posreduje seznam osebja vlečnih vozil in vlakospremnega osebja ter podatkov o njihovih kvalifikacijah za delo.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Roman posreduje podatke voznega reda v podatkovno bazo MS SQL, ki se posodabljajo v realnem času. Dodatek za neposreden izvoz voznorednih podatkov v formatu RAILML ni na voljo.</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 okviru informacijskega sistema je potrebno zagotoviti integracijo na nivoju matičnih podatkov (vozni red, seznam vlakospremnega osebja, seznam osebja vlečnih vozil, kvalifikacije osebja, vlečna vozila, postaje, progovni odseki, podatki o vzdrževanju vlečnih vozil).</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samodejno aktivno osveževanje podatkov, ki se pridobivajo iz zunanjih programskih orodij (IBM Maximo, SAP HCM, Roman). Tovrstni podatki so: voznoredni podatki, seznam vlakospremnega osebja, seznam osebja vlečnih vozil, kvalifikacije osebja, seznam vlečnih vozil, podatki o vzdrževanju vlečnih vozil.</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lastRenderedPageBreak/>
        <w:t>Informacijski sistem mora ISSŽP zagotavljati podatek o planiranem vlečnem vozilu za vlak ter podatke osebja vlečnih vozil za vlak (kadrovske številke).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ISSŽP bo informacijskemu sistemu zagotavljal povratno informacijo trenutnega nahajanja vlečnega vozila (številka vlaka, številka vlečnega vozila, datum, čas, lokacija nahajanja) ter zamude vlaka. Na osnovi te informacije mora informacijski sistem znati prikazati oziroma opozarjati na možne konfliktne dogodke (zamude, vpliv zamud na vozni red sledečih vlakov).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prenos podatkov za obračun plače, ki izhajajo iz realizacije osebja vlečnih vozil in vlakospremnega osebja, v sistem obračuna plač (SAP HCM).</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Spodnja slika predstavlja shemo integracije programske platforme za planiranje z drugimi komponentami informacijskega sistema.</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drawing>
          <wp:inline distT="0" distB="0" distL="0" distR="0" wp14:anchorId="2AB116C8" wp14:editId="66C3C481">
            <wp:extent cx="5700395" cy="49930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00395" cy="4993005"/>
                    </a:xfrm>
                    <a:prstGeom prst="rect">
                      <a:avLst/>
                    </a:prstGeom>
                    <a:noFill/>
                  </pic:spPr>
                </pic:pic>
              </a:graphicData>
            </a:graphic>
          </wp:inline>
        </w:drawing>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5.2.7. Tehnološka infrastruktura</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overjanje uporabnikov (ang. Authentication) preko enotnega imenika na »MS Active Directory« platformi.</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sistem enkratne prijave (»Single Sign On«).</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delovati v strežniškem okolju z MS Windows Server 2012 R2 operacijskim sistemom ali novejšim.</w:t>
      </w:r>
    </w:p>
    <w:p w:rsidR="006E28FE" w:rsidRPr="006E28FE" w:rsidRDefault="006E28FE" w:rsidP="00CD4E3F">
      <w:pPr>
        <w:widowControl w:val="0"/>
        <w:numPr>
          <w:ilvl w:val="0"/>
          <w:numId w:val="51"/>
        </w:numPr>
        <w:contextualSpacing/>
        <w:rPr>
          <w:rFonts w:ascii="Calibri" w:hAnsi="Calibri" w:cs="Calibri"/>
          <w:noProof/>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r w:rsidRPr="006E28FE">
        <w:rPr>
          <w:rFonts w:ascii="Calibri" w:hAnsi="Calibri" w:cs="Calibri"/>
          <w:noProof/>
          <w:spacing w:val="0"/>
        </w:rPr>
        <w:t>Informacijski sistem mora zagotoviti delovanje v načinu visoke razpoložljivosti. Tehnološka podpora za delovanje informacijskega sistema mora biti zagotovljena v primarnem podatkovnem centru in v rezervnem podatkovnem centru (ang. Disaster Recovery Center). V primeru izpada primarnega podatkovnega centra mora biti zagotovljena dostopnost do polne funkcionalnosti informacijskega sistema na sekundarni lokaciji (rezervni podatkovni center).</w:t>
      </w:r>
    </w:p>
    <w:p w:rsidR="006E28FE" w:rsidRPr="006E28FE" w:rsidRDefault="006E28FE" w:rsidP="006E28FE">
      <w:pPr>
        <w:rPr>
          <w:rFonts w:ascii="Calibri" w:hAnsi="Calibri" w:cs="Calibri"/>
          <w:noProof/>
          <w:spacing w:val="0"/>
        </w:rPr>
      </w:pPr>
      <w:r w:rsidRPr="006E28FE">
        <w:rPr>
          <w:rFonts w:ascii="Calibri" w:hAnsi="Calibri" w:cs="Calibri"/>
          <w:noProof/>
          <w:spacing w:val="0"/>
        </w:rPr>
        <w:lastRenderedPageBreak/>
        <w:t>5.2.8. Poslovna analitika</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možnost priprave poslovnih poročil brez potrebe po programiranju.</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Informacijski sistem mora zagotavljati sistem poslovnih poročil, ki bo omogočal preglednost v vseh delih poslovnega procesa, tako na nivoju planskih podatkov kot tudi na nivoju realizacije.</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5.2.9. Namestitev informacijskega sistema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Informacijski sistem je potrebno vzpostaviti v treh okoljih:</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razvojno okolje: namenjeno je razvoju posameznih komponent, testiranju nastavitev ipd.,</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testno okolje: namenjeno je za testiranje in izobraževanje uporabnikov,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produkcijsko okolje: namenjeno za produkcijsko delovanje informacijskega sistema in za podporo poslovnemu procesu.</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5.3. </w:t>
      </w:r>
      <w:r w:rsidRPr="006E28FE">
        <w:rPr>
          <w:rFonts w:ascii="Calibri" w:hAnsi="Calibri" w:cs="Calibri"/>
          <w:noProof/>
          <w:spacing w:val="0"/>
          <w:u w:val="single"/>
        </w:rPr>
        <w:t>Zahteve za vzdrževanje informacijskega sistema</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Pogodba za vzdrževanje informacijskega sistema se sklene za obdobje 48 mesecev od konca poskusnega obdobja obratovanja.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Pogodba stopi v veljavo s prvim dnem naslednjega meseca, ko se zaključi poskusno obdobje obratovanja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Pogodba vključuje naslednje storitve: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Odpravljanje ugotovljenih napak in pomanjkljivosti v delovanju informacijskega sistema.</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Uglaševanje informacijskega sistema in vseh ključnih tehnoloških komponent.</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Vzdrževanje delovanja informacijskega sistema na zadnji verziji operacijskega sistema in zadnji verziji podatkovne baze.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Nameščanje popravkov na programsko platformo, na kateri deluje informacijski sistem. Svetovanje naročniku glede potrebnih sprememb.</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Strokovna pomoč kadrom, ki skrbijo za delovanje informacijskega sistema na strani naročnika. Pričakovani nivo storitve: nivo je odvisen od urgentnosti potrebe in je enak kot pri odpravljanju napak.</w:t>
      </w:r>
    </w:p>
    <w:p w:rsidR="006E28FE" w:rsidRPr="006E28FE" w:rsidRDefault="006E28FE" w:rsidP="006E28FE">
      <w:pPr>
        <w:suppressAutoHyphens/>
        <w:ind w:left="709"/>
        <w:rPr>
          <w:rFonts w:ascii="Calibri" w:hAnsi="Calibri" w:cs="Calibri"/>
          <w:spacing w:val="0"/>
        </w:rPr>
      </w:pPr>
      <w:r w:rsidRPr="006E28FE">
        <w:rPr>
          <w:rFonts w:ascii="Calibri" w:hAnsi="Calibri" w:cs="Calibri"/>
          <w:spacing w:val="0"/>
        </w:rPr>
        <w:t>Podrobnejši opis storitev je naveden v pogodbi o vzdrževanju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Izvajalec mora zagotoviti enotno vstopno točko (telefonska številka – kontaktni center in elektronski poštni naslov) za prijavo napak in pomanjkljivosti v delovanju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Izvajalec mora voditi evidenco vseh prijavljenih napak in težav. Evidenca mora vsebovati najmanj: čas prijave, osebo, ki je napako prijavila, osebe, ki so na strani izvajalca sodelovale pri reševanju napake oziroma težave, čas začetka reševanja, vrsto napake, čas, ko je bil problem rešen, opis napake in opis kako je bila odpravljena. Izvajalec mora naročniku posredovati mesečna poročila v zvezi z napakami.</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Izvajalec bo naročniku zaračunal mesečne pavšalne zneske za storitve navedene v prejšnjih točkah.</w:t>
      </w:r>
    </w:p>
    <w:p w:rsidR="006E28FE" w:rsidRPr="006E28FE" w:rsidRDefault="006E28FE" w:rsidP="006E28FE">
      <w:pPr>
        <w:widowControl w:val="0"/>
        <w:rPr>
          <w:rFonts w:ascii="Calibri" w:hAnsi="Calibri" w:cs="Calibri"/>
          <w:noProof/>
          <w:spacing w:val="0"/>
        </w:rPr>
      </w:pPr>
    </w:p>
    <w:p w:rsidR="006E28FE" w:rsidRPr="006E28FE" w:rsidRDefault="006E28FE" w:rsidP="006E28FE">
      <w:pPr>
        <w:widowControl w:val="0"/>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5.4. </w:t>
      </w:r>
      <w:r w:rsidRPr="006E28FE">
        <w:rPr>
          <w:rFonts w:ascii="Calibri" w:hAnsi="Calibri" w:cs="Calibri"/>
          <w:noProof/>
          <w:spacing w:val="0"/>
          <w:u w:val="single"/>
        </w:rPr>
        <w:t>Zahteve za nakup pravic za uporabo ponujene programske platforme</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Nakup potrebnih pravic za uporabo ponujene programske platforme (licence) se izvede ob prehodu v obdobje poskusnega obratovanja (4. faza implementacije informacijskega sistema).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Potrebne pravice za uporabo ponujene programske platforme (licence) v času implementacije informacijskega sistema mora ponudnik posebej zagotoviti v okviru vrednosti implementacije.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Ponudnik mora zagotoviti potrebne pravice za uporabo ponujene programske platforme (licence) ob upoštevanju sledečih parametrov:</w:t>
      </w:r>
    </w:p>
    <w:p w:rsidR="006E28FE" w:rsidRPr="006E28FE" w:rsidRDefault="006E28FE" w:rsidP="006E28FE">
      <w:pPr>
        <w:rPr>
          <w:rFonts w:ascii="Calibri" w:hAnsi="Calibri" w:cs="Arial"/>
          <w:noProof/>
          <w:spacing w:val="0"/>
        </w:rPr>
      </w:pPr>
    </w:p>
    <w:tbl>
      <w:tblPr>
        <w:tblStyle w:val="Tabelamrea7"/>
        <w:tblW w:w="0" w:type="auto"/>
        <w:tblInd w:w="454" w:type="dxa"/>
        <w:tblLook w:val="04A0" w:firstRow="1" w:lastRow="0" w:firstColumn="1" w:lastColumn="0" w:noHBand="0" w:noVBand="1"/>
      </w:tblPr>
      <w:tblGrid>
        <w:gridCol w:w="5608"/>
        <w:gridCol w:w="992"/>
      </w:tblGrid>
      <w:tr w:rsidR="006E28FE" w:rsidRPr="006E28FE" w:rsidTr="006E28FE">
        <w:tc>
          <w:tcPr>
            <w:tcW w:w="5608"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Število vlečnih vozil</w:t>
            </w:r>
          </w:p>
        </w:tc>
        <w:tc>
          <w:tcPr>
            <w:tcW w:w="992"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259</w:t>
            </w:r>
          </w:p>
        </w:tc>
      </w:tr>
      <w:tr w:rsidR="006E28FE" w:rsidRPr="006E28FE" w:rsidTr="006E28FE">
        <w:tc>
          <w:tcPr>
            <w:tcW w:w="5608"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Število osebja vlečnih vozil</w:t>
            </w:r>
          </w:p>
        </w:tc>
        <w:tc>
          <w:tcPr>
            <w:tcW w:w="992"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847</w:t>
            </w:r>
          </w:p>
        </w:tc>
      </w:tr>
      <w:tr w:rsidR="006E28FE" w:rsidRPr="006E28FE" w:rsidTr="006E28FE">
        <w:tc>
          <w:tcPr>
            <w:tcW w:w="5608"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 xml:space="preserve">Število </w:t>
            </w:r>
            <w:proofErr w:type="spellStart"/>
            <w:r w:rsidRPr="006E28FE">
              <w:rPr>
                <w:rFonts w:ascii="Calibri" w:hAnsi="Calibri" w:cs="Calibri"/>
                <w:spacing w:val="0"/>
                <w:sz w:val="20"/>
                <w:szCs w:val="20"/>
                <w:lang w:eastAsia="ar-SA"/>
              </w:rPr>
              <w:t>vlakospremnega</w:t>
            </w:r>
            <w:proofErr w:type="spellEnd"/>
            <w:r w:rsidRPr="006E28FE">
              <w:rPr>
                <w:rFonts w:ascii="Calibri" w:hAnsi="Calibri" w:cs="Calibri"/>
                <w:spacing w:val="0"/>
                <w:sz w:val="20"/>
                <w:szCs w:val="20"/>
                <w:lang w:eastAsia="ar-SA"/>
              </w:rPr>
              <w:t xml:space="preserve"> osebja</w:t>
            </w:r>
          </w:p>
        </w:tc>
        <w:tc>
          <w:tcPr>
            <w:tcW w:w="992"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350</w:t>
            </w:r>
          </w:p>
        </w:tc>
      </w:tr>
      <w:tr w:rsidR="006E28FE" w:rsidRPr="006E28FE" w:rsidTr="006E28FE">
        <w:tc>
          <w:tcPr>
            <w:tcW w:w="5608" w:type="dxa"/>
            <w:vAlign w:val="bottom"/>
          </w:tcPr>
          <w:p w:rsidR="006E28FE" w:rsidRPr="006E28FE" w:rsidRDefault="006E28FE" w:rsidP="006E28FE">
            <w:pPr>
              <w:spacing w:before="60" w:after="60"/>
              <w:rPr>
                <w:rFonts w:ascii="Calibri" w:hAnsi="Calibri" w:cs="Calibri"/>
                <w:spacing w:val="0"/>
                <w:sz w:val="20"/>
                <w:szCs w:val="20"/>
                <w:lang w:eastAsia="ar-SA"/>
              </w:rPr>
            </w:pPr>
            <w:r w:rsidRPr="006E28FE">
              <w:rPr>
                <w:rFonts w:ascii="Calibri" w:hAnsi="Calibri" w:cs="Calibri"/>
                <w:spacing w:val="0"/>
                <w:sz w:val="20"/>
                <w:szCs w:val="20"/>
                <w:lang w:eastAsia="ar-SA"/>
              </w:rPr>
              <w:t>Število končnih uporabnikov z dostopom do spletne aplikacije</w:t>
            </w:r>
          </w:p>
        </w:tc>
        <w:tc>
          <w:tcPr>
            <w:tcW w:w="992" w:type="dxa"/>
            <w:vAlign w:val="bottom"/>
          </w:tcPr>
          <w:p w:rsidR="006E28FE" w:rsidRPr="006E28FE" w:rsidRDefault="006E28FE" w:rsidP="006E28FE">
            <w:pPr>
              <w:spacing w:before="60" w:after="60"/>
              <w:ind w:right="113"/>
              <w:jc w:val="right"/>
              <w:rPr>
                <w:rFonts w:ascii="Calibri" w:hAnsi="Calibri" w:cs="Calibri"/>
                <w:spacing w:val="0"/>
                <w:sz w:val="20"/>
                <w:szCs w:val="20"/>
                <w:lang w:eastAsia="ar-SA"/>
              </w:rPr>
            </w:pPr>
            <w:r w:rsidRPr="006E28FE">
              <w:rPr>
                <w:rFonts w:ascii="Calibri" w:hAnsi="Calibri" w:cs="Calibri"/>
                <w:spacing w:val="0"/>
                <w:sz w:val="20"/>
                <w:szCs w:val="20"/>
                <w:lang w:eastAsia="ar-SA"/>
              </w:rPr>
              <w:t>1.250</w:t>
            </w:r>
          </w:p>
        </w:tc>
      </w:tr>
    </w:tbl>
    <w:p w:rsidR="006E28FE" w:rsidRPr="006E28FE" w:rsidRDefault="006E28FE" w:rsidP="006E28FE">
      <w:pPr>
        <w:rPr>
          <w:rFonts w:ascii="Calibri" w:hAnsi="Calibri" w:cs="Arial"/>
          <w:noProof/>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p>
    <w:p w:rsidR="006E28FE" w:rsidRPr="006E28FE" w:rsidRDefault="006E28FE" w:rsidP="006E28FE">
      <w:pPr>
        <w:rPr>
          <w:rFonts w:ascii="Calibri" w:hAnsi="Calibri" w:cs="Calibri"/>
          <w:noProof/>
          <w:spacing w:val="0"/>
        </w:rPr>
      </w:pPr>
      <w:r w:rsidRPr="006E28FE">
        <w:rPr>
          <w:rFonts w:ascii="Calibri" w:hAnsi="Calibri" w:cs="Calibri"/>
          <w:noProof/>
          <w:spacing w:val="0"/>
        </w:rPr>
        <w:lastRenderedPageBreak/>
        <w:t xml:space="preserve">Ponudnik mora v ponudbi </w:t>
      </w:r>
      <w:r w:rsidRPr="006E28FE">
        <w:rPr>
          <w:rFonts w:ascii="Calibri" w:hAnsi="Calibri" w:cs="Calibri"/>
          <w:b/>
          <w:noProof/>
          <w:spacing w:val="0"/>
          <w:shd w:val="clear" w:color="auto" w:fill="D9D9D9"/>
        </w:rPr>
        <w:t>obvezno</w:t>
      </w:r>
      <w:r w:rsidRPr="006E28FE">
        <w:rPr>
          <w:rFonts w:ascii="Calibri" w:hAnsi="Calibri" w:cs="Calibri"/>
          <w:noProof/>
          <w:spacing w:val="0"/>
        </w:rPr>
        <w:t xml:space="preserve"> predložiti informacijo o nakupni ceni posameznih licenc in obsegu pravic za uporabo teh licenc.</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5.5. </w:t>
      </w:r>
      <w:r w:rsidRPr="006E28FE">
        <w:rPr>
          <w:rFonts w:ascii="Calibri" w:hAnsi="Calibri" w:cs="Calibri"/>
          <w:noProof/>
          <w:spacing w:val="0"/>
          <w:u w:val="single"/>
        </w:rPr>
        <w:t>Zahteve za vzdrževanje ponujene programske platforme</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Vzdrževanje ponujene programske platforme vključuje naslednje storitve: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dostop do novih verzij in novih funkcionalnosti ponujene programske platforme vključno s vsemi pravicami za uporabo,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dostop do popravkov v zvezi z napakami pri delovanju ponujene programske platforme,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možnost prijave napak in pomanjkljivosti v delovanju ponujene programske platforme in odprava napak in pomanjkljivosti v delovanju v razumnem roku. V primeru, da odprava napake ni možna v za naročnika sprejemljivem času, je potrebno v času do odprave napake zagotoviti zasilno rešitev.</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Vzdrževanje ponujene programske platforme se prične z dnevom nakupa pravic za uporabo (licence) ponujene programske platforme.</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Vzdrževanje za ponujeno programsko platformo se sklepa za obdobje štirih let od dneva nakupa pravic za uporabo (licence).</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Izvajalec mora pred podpisom vzdrževalne pogodbe zagotoviti enotno vstopno točko za prijavo napak in pomanjkljivosti v delovanju informacijskega sistema, in sicer:</w:t>
      </w:r>
    </w:p>
    <w:p w:rsidR="006E28FE" w:rsidRPr="006E28FE" w:rsidRDefault="006E28FE" w:rsidP="00CD4E3F">
      <w:pPr>
        <w:numPr>
          <w:ilvl w:val="0"/>
          <w:numId w:val="63"/>
        </w:numPr>
        <w:contextualSpacing/>
        <w:rPr>
          <w:rFonts w:ascii="Calibri" w:hAnsi="Calibri" w:cs="Arial"/>
          <w:noProof/>
          <w:spacing w:val="0"/>
        </w:rPr>
      </w:pPr>
      <w:r w:rsidRPr="006E28FE">
        <w:rPr>
          <w:rFonts w:ascii="Calibri" w:hAnsi="Calibri" w:cs="Calibri"/>
          <w:spacing w:val="0"/>
          <w:lang w:eastAsia="ar-SA"/>
        </w:rPr>
        <w:t>preko vnosa na spletni portal izvajalca,</w:t>
      </w:r>
    </w:p>
    <w:p w:rsidR="006E28FE" w:rsidRPr="006E28FE" w:rsidRDefault="006E28FE" w:rsidP="00CD4E3F">
      <w:pPr>
        <w:numPr>
          <w:ilvl w:val="0"/>
          <w:numId w:val="63"/>
        </w:numPr>
        <w:contextualSpacing/>
        <w:rPr>
          <w:rFonts w:ascii="Calibri" w:hAnsi="Calibri" w:cs="Arial"/>
          <w:noProof/>
          <w:spacing w:val="0"/>
        </w:rPr>
      </w:pPr>
      <w:r w:rsidRPr="006E28FE">
        <w:rPr>
          <w:rFonts w:ascii="Calibri" w:hAnsi="Calibri" w:cs="Calibri"/>
          <w:spacing w:val="0"/>
          <w:lang w:eastAsia="ar-SA"/>
        </w:rPr>
        <w:t>na elektronski naslov,</w:t>
      </w:r>
    </w:p>
    <w:p w:rsidR="006E28FE" w:rsidRPr="006E28FE" w:rsidRDefault="006E28FE" w:rsidP="00CD4E3F">
      <w:pPr>
        <w:numPr>
          <w:ilvl w:val="0"/>
          <w:numId w:val="63"/>
        </w:numPr>
        <w:contextualSpacing/>
        <w:rPr>
          <w:rFonts w:ascii="Calibri" w:hAnsi="Calibri" w:cs="Calibri"/>
          <w:spacing w:val="0"/>
          <w:lang w:eastAsia="ar-SA"/>
        </w:rPr>
      </w:pPr>
      <w:r w:rsidRPr="006E28FE">
        <w:rPr>
          <w:rFonts w:ascii="Calibri" w:hAnsi="Calibri" w:cs="Calibri"/>
          <w:spacing w:val="0"/>
          <w:lang w:eastAsia="ar-SA"/>
        </w:rPr>
        <w:t>po telefonu na številko (klicni center).</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tabs>
          <w:tab w:val="left" w:pos="284"/>
        </w:tabs>
        <w:rPr>
          <w:rFonts w:ascii="Calibri" w:hAnsi="Calibri" w:cs="Calibri"/>
          <w:b/>
          <w:noProof/>
          <w:spacing w:val="0"/>
        </w:rPr>
      </w:pPr>
      <w:r w:rsidRPr="006E28FE">
        <w:rPr>
          <w:rFonts w:ascii="Calibri" w:hAnsi="Calibri" w:cs="Calibri"/>
          <w:b/>
          <w:noProof/>
          <w:spacing w:val="0"/>
        </w:rPr>
        <w:t>6.</w:t>
      </w:r>
      <w:r w:rsidRPr="006E28FE">
        <w:rPr>
          <w:rFonts w:ascii="Calibri" w:hAnsi="Calibri" w:cs="Calibri"/>
          <w:b/>
          <w:noProof/>
          <w:spacing w:val="0"/>
        </w:rPr>
        <w:tab/>
        <w:t>Implementacija informacijskega sistema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6.1. </w:t>
      </w:r>
      <w:r w:rsidRPr="006E28FE">
        <w:rPr>
          <w:rFonts w:ascii="Calibri" w:hAnsi="Calibri" w:cs="Calibri"/>
          <w:noProof/>
          <w:spacing w:val="0"/>
          <w:u w:val="single"/>
        </w:rPr>
        <w:t>Projektni pristop</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Informacijski sistem bo implementiran v okviru dveh projektov z interno oznako Projekt 901 in Projekt 902. V okviru projekta 901 se implementira planiranje vlečnih vozil in osebja vlečnih vozil. V okviru projekta 902 se implementira planiranje vlakospremnega osebja.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S strani SŽ bodo ločeno za vsak projekt imenovani naslednji organi projekta:</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projektni svet,</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vodja projekta s strani naročnika, in</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člani projektne skupine s strani naročnika.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Naročnik in izvajalec morata pripraviti in potrditi vzpostavitveni dokument projekta.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Vsi kadrovski viri s strani izvajalca morajo biti pred uvedbo v delo potrjeni s strani naročnika. Naročnik ima diskrecijsko pravico, da zavrne posameznega člana projektne skupine ali vodjo projekta s strani izvajalca.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6.2. </w:t>
      </w:r>
      <w:r w:rsidRPr="006E28FE">
        <w:rPr>
          <w:rFonts w:ascii="Calibri" w:hAnsi="Calibri" w:cs="Calibri"/>
          <w:noProof/>
          <w:spacing w:val="0"/>
          <w:u w:val="single"/>
        </w:rPr>
        <w:t>Faze projekta, časovni okvir</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Rok za izvedbo vseh del v zvezi z implementacijo projekta 901 in projekta 902, ki bosta potekala sočasno, je 12 mesecev od podpisa pogodbe in uvedbe v delo. V to je vključeno tudi trimesečno poskusno obratovanje sistema.</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Izvedba vsakega od obeh projektov je razdeljena v 4 večinoma zaporedne faze:</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Faza1 – načrt informacijskega sistema: v tej fazi je potrebno najprej natančno analizirati obstoječe stanje in potrebe (sistemska analiza), nato pa pripraviti načrt informacijskega sistema, ki mora biti dovolj podroben, da lahko začnemo z aktivnostmi za pripravo novega informacijskega sistema. Faza se zaključi, ko naročnik potrdi načrt novega informacijskega sistema.</w:t>
      </w:r>
    </w:p>
    <w:p w:rsidR="006E28FE" w:rsidRPr="006E28FE" w:rsidRDefault="006E28FE" w:rsidP="006E28FE">
      <w:pPr>
        <w:ind w:left="709"/>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Faza 2 – delujoč sistem v testnem okolju: v tej fazi je potrebno pripraviti celoten informacijski sistem za delovanje v testnem okolju vključno z vsemi potrebnimi nastavitvami in širitvami sistema. V to sodijo tudi vse </w:t>
      </w:r>
      <w:r w:rsidRPr="006E28FE">
        <w:rPr>
          <w:rFonts w:ascii="Calibri" w:hAnsi="Calibri" w:cs="Calibri"/>
          <w:noProof/>
          <w:spacing w:val="0"/>
        </w:rPr>
        <w:lastRenderedPageBreak/>
        <w:t>potrebne integracije in sistemi elektronskega poslovanja. Faza je zaključena, ko je sistem v celoti pripravljen v testnem okolju in naročnik to potrdi s prevzemnim zapisnikom.</w:t>
      </w:r>
    </w:p>
    <w:p w:rsidR="006E28FE" w:rsidRPr="006E28FE" w:rsidRDefault="006E28FE" w:rsidP="006E28FE">
      <w:pPr>
        <w:ind w:left="709"/>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Faza 3 – produkcijski sistem: to fazo sestavljajo naslednje aktivnosti: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testiranje delovanja sistema v testnem okolju in odpravljanje ugotovljenih napak in pomanjkljivosti,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priprava uporabniških navodil,</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šolanje uporabnikov,</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načrtovanje avtorizacijskih shem za različne uporabniške vloge,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priprava načrta prehoda v produkcijo,</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na osnovi načrta za prehod v produkcijo priprava vseh potrebnih sistemov za prehod,</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priprava produkcijskega okolja in morebitni potrebni obremenitveni testi,</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prehod v produkcijo.</w:t>
      </w:r>
    </w:p>
    <w:p w:rsidR="006E28FE" w:rsidRPr="006E28FE" w:rsidRDefault="006E28FE" w:rsidP="006E28FE">
      <w:pPr>
        <w:ind w:firstLine="709"/>
        <w:rPr>
          <w:rFonts w:ascii="Calibri" w:hAnsi="Calibri" w:cs="Arial"/>
          <w:noProof/>
          <w:spacing w:val="0"/>
        </w:rPr>
      </w:pPr>
      <w:r w:rsidRPr="006E28FE">
        <w:rPr>
          <w:rFonts w:ascii="Calibri" w:hAnsi="Calibri" w:cs="Arial"/>
          <w:noProof/>
          <w:spacing w:val="0"/>
        </w:rPr>
        <w:t>Faza se zaključi s prehodom v produkcijo. Naročnik to potrdi s prevzemnim zapisnikom.</w:t>
      </w:r>
    </w:p>
    <w:p w:rsidR="006E28FE" w:rsidRPr="006E28FE" w:rsidRDefault="006E28FE" w:rsidP="006E28FE">
      <w:pPr>
        <w:ind w:left="709"/>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Faza 4 – poskusno obdobje obratovanja: faza se prične z dnem prehoda v produkcijo in traja 3 mesece. V tem času je izvajalec dolžan v okviru implementacijske pogodbe:</w:t>
      </w:r>
    </w:p>
    <w:p w:rsidR="006E28FE" w:rsidRPr="006E28FE" w:rsidRDefault="006E28FE" w:rsidP="00CD4E3F">
      <w:pPr>
        <w:widowControl w:val="0"/>
        <w:numPr>
          <w:ilvl w:val="1"/>
          <w:numId w:val="51"/>
        </w:numPr>
        <w:contextualSpacing/>
        <w:rPr>
          <w:rFonts w:ascii="Calibri" w:hAnsi="Calibri" w:cs="Calibri"/>
          <w:noProof/>
          <w:spacing w:val="0"/>
        </w:rPr>
      </w:pPr>
      <w:r w:rsidRPr="006E28FE">
        <w:rPr>
          <w:rFonts w:ascii="Calibri" w:hAnsi="Calibri" w:cs="Calibri"/>
          <w:noProof/>
          <w:spacing w:val="0"/>
        </w:rPr>
        <w:t>odpravljati morebitne napake in pomanjkljivosti v delovanju informacijskega sistema,</w:t>
      </w:r>
    </w:p>
    <w:p w:rsidR="006E28FE" w:rsidRPr="006E28FE" w:rsidRDefault="006E28FE" w:rsidP="00CD4E3F">
      <w:pPr>
        <w:widowControl w:val="0"/>
        <w:numPr>
          <w:ilvl w:val="1"/>
          <w:numId w:val="51"/>
        </w:numPr>
        <w:contextualSpacing/>
        <w:rPr>
          <w:rFonts w:ascii="Calibri" w:hAnsi="Calibri" w:cs="Arial"/>
          <w:noProof/>
          <w:spacing w:val="0"/>
        </w:rPr>
      </w:pPr>
      <w:r w:rsidRPr="006E28FE">
        <w:rPr>
          <w:rFonts w:ascii="Calibri" w:hAnsi="Calibri" w:cs="Calibri"/>
          <w:noProof/>
          <w:spacing w:val="0"/>
        </w:rPr>
        <w:t>skrbeti za razpoložljivost informacijskega sistema, kot je opredeljena v zahtevah o vzdrževanju</w:t>
      </w:r>
      <w:r w:rsidRPr="006E28FE">
        <w:rPr>
          <w:rFonts w:ascii="Calibri" w:hAnsi="Calibri" w:cs="Arial"/>
          <w:noProof/>
          <w:spacing w:val="0"/>
        </w:rPr>
        <w:t xml:space="preserve"> informacijskega sistema.</w:t>
      </w:r>
    </w:p>
    <w:p w:rsidR="006E28FE" w:rsidRPr="006E28FE" w:rsidRDefault="006E28FE" w:rsidP="006E28FE">
      <w:pPr>
        <w:ind w:left="709"/>
        <w:rPr>
          <w:rFonts w:ascii="Calibri" w:hAnsi="Calibri" w:cs="Arial"/>
          <w:noProof/>
          <w:spacing w:val="0"/>
        </w:rPr>
      </w:pPr>
      <w:r w:rsidRPr="006E28FE">
        <w:rPr>
          <w:rFonts w:ascii="Calibri" w:hAnsi="Calibri" w:cs="Arial"/>
          <w:noProof/>
          <w:spacing w:val="0"/>
        </w:rPr>
        <w:t>Poskusno obdobje obratovanja je zaključeno po preteku 3 mesecev od prehoda v produkcijo in potem, ko naročnik s prevzemnim zapisnikom potrdi, da informacijski sistem deluje v skladu s pogodbenimi obveznostmi.</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Naročnik in izvajalec se lahko dogovorita, da se posamezne faze izvajajo deloma vzporedno po posameznih vsebinskih sklopih.</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r w:rsidRPr="006E28FE">
        <w:rPr>
          <w:rFonts w:ascii="Calibri" w:hAnsi="Calibri" w:cs="Arial"/>
          <w:noProof/>
          <w:spacing w:val="0"/>
        </w:rPr>
        <w:t>Za vsako fazo posebej morata naročnik in izvajalec skupaj določiti potrebne projektne aktivnosti in terminski načrt.</w:t>
      </w:r>
    </w:p>
    <w:p w:rsidR="006E28FE" w:rsidRPr="006E28FE" w:rsidRDefault="006E28FE" w:rsidP="006E28FE">
      <w:pPr>
        <w:suppressAutoHyphens/>
        <w:rPr>
          <w:rFonts w:ascii="Calibri" w:hAnsi="Calibri" w:cs="Calibri"/>
          <w:spacing w:val="0"/>
        </w:rPr>
      </w:pPr>
    </w:p>
    <w:p w:rsidR="006E28FE" w:rsidRPr="006E28FE" w:rsidRDefault="006E28FE" w:rsidP="006E28FE">
      <w:pPr>
        <w:suppressAutoHyphens/>
        <w:rPr>
          <w:rFonts w:ascii="Calibri" w:hAnsi="Calibri" w:cs="Calibri"/>
          <w:spacing w:val="0"/>
        </w:rPr>
      </w:pPr>
    </w:p>
    <w:p w:rsidR="006E28FE" w:rsidRPr="006E28FE" w:rsidRDefault="006E28FE" w:rsidP="006E28FE">
      <w:pPr>
        <w:suppressAutoHyphens/>
        <w:rPr>
          <w:rFonts w:ascii="Calibri" w:hAnsi="Calibri" w:cs="Calibri"/>
          <w:b/>
          <w:spacing w:val="0"/>
        </w:rPr>
        <w:sectPr w:rsidR="006E28FE" w:rsidRPr="006E28FE" w:rsidSect="006E28FE">
          <w:footnotePr>
            <w:numRestart w:val="eachPage"/>
          </w:footnotePr>
          <w:pgSz w:w="11907" w:h="16840" w:code="9"/>
          <w:pgMar w:top="1134" w:right="1134" w:bottom="1134" w:left="1134" w:header="454" w:footer="454" w:gutter="0"/>
          <w:cols w:space="708"/>
          <w:docGrid w:linePitch="326"/>
        </w:sectPr>
      </w:pPr>
      <w:r w:rsidRPr="006E28FE">
        <w:rPr>
          <w:rFonts w:ascii="Calibri" w:hAnsi="Calibri" w:cs="Calibri"/>
          <w:b/>
          <w:spacing w:val="0"/>
        </w:rPr>
        <w:t>#=========================================================================================#</w:t>
      </w:r>
    </w:p>
    <w:p w:rsidR="006E28FE" w:rsidRPr="006E28FE" w:rsidRDefault="006E28FE" w:rsidP="006E28FE">
      <w:pPr>
        <w:rPr>
          <w:rFonts w:ascii="Calibri" w:hAnsi="Calibri" w:cs="Arial"/>
          <w:b/>
          <w:spacing w:val="0"/>
        </w:rPr>
      </w:pPr>
      <w:r w:rsidRPr="006E28FE">
        <w:rPr>
          <w:rFonts w:ascii="Calibri" w:hAnsi="Calibri" w:cs="Arial"/>
          <w:b/>
          <w:spacing w:val="0"/>
        </w:rPr>
        <w:lastRenderedPageBreak/>
        <w:t>PRILOGE OBRAZCA</w:t>
      </w: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 xml:space="preserve">Ponudnik </w:t>
      </w:r>
      <w:r w:rsidRPr="006E28FE">
        <w:rPr>
          <w:rFonts w:ascii="Calibri" w:hAnsi="Calibri" w:cs="Arial"/>
          <w:b/>
          <w:spacing w:val="0"/>
        </w:rPr>
        <w:t>mora</w:t>
      </w:r>
      <w:r w:rsidRPr="006E28FE">
        <w:rPr>
          <w:rFonts w:ascii="Calibri" w:hAnsi="Calibri" w:cs="Arial"/>
          <w:spacing w:val="0"/>
        </w:rPr>
        <w:t xml:space="preserve"> </w:t>
      </w:r>
      <w:r w:rsidRPr="006E28FE">
        <w:rPr>
          <w:rFonts w:ascii="Calibri" w:hAnsi="Calibri" w:cs="Arial"/>
          <w:b/>
          <w:spacing w:val="0"/>
        </w:rPr>
        <w:t>za tem obrazcem v ponudbi</w:t>
      </w:r>
      <w:r w:rsidRPr="006E28FE">
        <w:rPr>
          <w:rFonts w:ascii="Calibri" w:hAnsi="Calibri" w:cs="Arial"/>
          <w:spacing w:val="0"/>
        </w:rPr>
        <w:t xml:space="preserve"> </w:t>
      </w:r>
      <w:r w:rsidRPr="006E28FE">
        <w:rPr>
          <w:rFonts w:ascii="Calibri" w:hAnsi="Calibri" w:cs="Arial"/>
          <w:b/>
          <w:spacing w:val="0"/>
        </w:rPr>
        <w:t xml:space="preserve">priložiti </w:t>
      </w:r>
      <w:r w:rsidRPr="006E28FE">
        <w:rPr>
          <w:rFonts w:ascii="Calibri" w:hAnsi="Calibri" w:cs="Arial"/>
          <w:spacing w:val="0"/>
        </w:rPr>
        <w:t>(in označiti, na katera poglavja specifikacije predmeta naročila se nanašajo):</w:t>
      </w:r>
    </w:p>
    <w:p w:rsidR="006E28FE" w:rsidRPr="006E28FE" w:rsidRDefault="006E28FE" w:rsidP="006E28FE">
      <w:pPr>
        <w:suppressAutoHyphens/>
        <w:rPr>
          <w:rFonts w:ascii="Calibri" w:hAnsi="Calibri" w:cs="Calibri"/>
          <w:spacing w:val="0"/>
        </w:rPr>
      </w:pPr>
    </w:p>
    <w:p w:rsidR="006E28FE" w:rsidRPr="006E28FE" w:rsidRDefault="006E28FE" w:rsidP="006E28FE">
      <w:pPr>
        <w:suppressAutoHyphens/>
        <w:rPr>
          <w:rFonts w:ascii="Calibri" w:hAnsi="Calibri" w:cs="Calibri"/>
          <w:spacing w:val="0"/>
        </w:rPr>
      </w:pPr>
    </w:p>
    <w:p w:rsidR="006E28FE" w:rsidRPr="006E28FE" w:rsidRDefault="006E28FE" w:rsidP="006E28FE">
      <w:pPr>
        <w:tabs>
          <w:tab w:val="left" w:pos="284"/>
        </w:tabs>
        <w:rPr>
          <w:rFonts w:ascii="Calibri" w:hAnsi="Calibri" w:cs="Calibri"/>
          <w:b/>
          <w:noProof/>
          <w:spacing w:val="0"/>
        </w:rPr>
      </w:pPr>
      <w:r w:rsidRPr="006E28FE">
        <w:rPr>
          <w:rFonts w:ascii="Calibri" w:hAnsi="Calibri" w:cs="Calibri"/>
          <w:b/>
          <w:noProof/>
          <w:spacing w:val="0"/>
        </w:rPr>
        <w:t>5.</w:t>
      </w:r>
      <w:r w:rsidRPr="006E28FE">
        <w:rPr>
          <w:rFonts w:ascii="Calibri" w:hAnsi="Calibri" w:cs="Calibri"/>
          <w:b/>
          <w:noProof/>
          <w:spacing w:val="0"/>
        </w:rPr>
        <w:tab/>
        <w:t>Zahteve za informacijski sistem</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 xml:space="preserve">5.1. </w:t>
      </w:r>
      <w:r w:rsidRPr="006E28FE">
        <w:rPr>
          <w:rFonts w:ascii="Calibri" w:hAnsi="Calibri" w:cs="Calibri"/>
          <w:noProof/>
          <w:spacing w:val="0"/>
          <w:u w:val="single"/>
        </w:rPr>
        <w:t>Zahteve za ponujeno programsko platformo</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5.1.1. Zahteve dolgoročnega planiranja</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serij vlečnih vozil na vlake glede na letni vozni red in redne obdobne spremembe v voznorednem obdobju. Vgrajena mora biti funkcionalnost optimizacijskih algoritmov, s katerimi bo dosežena optimalna izkoriščenost vlečnih vozil.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omogočati dolgoročno planiranje izmen osebja vlečnih vozil in vlakospremnega osebja, glede na letni vozni red in redne obdobne spremembe v voznorednem obdobju. Vgrajena mora biti funkcionalnost optimizacijskih algoritmov.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5.1.2. Zahteve kratkoročnega planiranja</w:t>
      </w:r>
    </w:p>
    <w:p w:rsidR="006E28FE" w:rsidRPr="006E28FE" w:rsidRDefault="006E28FE" w:rsidP="006E28FE">
      <w:pPr>
        <w:rPr>
          <w:rFonts w:ascii="Calibri" w:hAnsi="Calibri" w:cs="Arial"/>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Ponujena programska platforma mora uporabljati optimizacijske algoritme za razporejanje oziroma prerazporejanje osebja vlečnih vozil na vlečna vozila in vlakospremnega osebja na vlake.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tabs>
          <w:tab w:val="left" w:pos="426"/>
        </w:tabs>
        <w:rPr>
          <w:rFonts w:ascii="Calibri" w:hAnsi="Calibri" w:cs="Calibri"/>
          <w:noProof/>
          <w:spacing w:val="0"/>
        </w:rPr>
      </w:pPr>
      <w:r w:rsidRPr="006E28FE">
        <w:rPr>
          <w:rFonts w:ascii="Calibri" w:hAnsi="Calibri" w:cs="Calibri"/>
          <w:noProof/>
          <w:spacing w:val="0"/>
        </w:rPr>
        <w:t>5.2.</w:t>
      </w:r>
      <w:r w:rsidRPr="006E28FE">
        <w:rPr>
          <w:rFonts w:ascii="Calibri" w:hAnsi="Calibri" w:cs="Calibri"/>
          <w:noProof/>
          <w:spacing w:val="0"/>
        </w:rPr>
        <w:tab/>
      </w:r>
      <w:r w:rsidRPr="006E28FE">
        <w:rPr>
          <w:rFonts w:ascii="Calibri" w:hAnsi="Calibri" w:cs="Calibri"/>
          <w:noProof/>
          <w:spacing w:val="0"/>
          <w:u w:val="single"/>
        </w:rPr>
        <w:t>Zahteve za informacijski sistem</w:t>
      </w:r>
    </w:p>
    <w:p w:rsidR="006E28FE" w:rsidRPr="006E28FE" w:rsidRDefault="006E28FE" w:rsidP="006E28FE">
      <w:pPr>
        <w:rPr>
          <w:rFonts w:ascii="Calibri" w:hAnsi="Calibri" w:cs="Calibri"/>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5.2.1. Splošne zahteve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Strojna oprema, potrebna za delovanje informacijskega sistema (strežniki, sistemi za hranjenje podatkov, komunikacijska oprema) ni predmet tega razpisa. </w:t>
      </w:r>
      <w:r w:rsidRPr="006E28FE">
        <w:rPr>
          <w:rFonts w:ascii="Calibri" w:hAnsi="Calibri" w:cs="Calibri"/>
          <w:b/>
          <w:noProof/>
          <w:spacing w:val="0"/>
        </w:rPr>
        <w:t>Ponudnik mora v ponudbi obvezno predložiti specifikacije potrebne strojne opreme, ki bo zadoščala za obvladovanje planiranja resursov oziroma sredstev planiranja, ki so podani v nadaljevanju, v poglavju »Zahteve za nakup pravic za uporabo ponujene programske platforme«</w:t>
      </w:r>
      <w:r w:rsidRPr="006E28FE">
        <w:rPr>
          <w:rFonts w:ascii="Calibri" w:hAnsi="Calibri" w:cs="Calibri"/>
          <w:noProof/>
          <w:spacing w:val="0"/>
        </w:rPr>
        <w:t>.</w:t>
      </w: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V okviru razpisa je potrebno zagotoviti vso programsko opremo, ki je potrebna za delovanje informacijskega sistema. </w:t>
      </w:r>
      <w:r w:rsidRPr="006E28FE">
        <w:rPr>
          <w:rFonts w:ascii="Calibri" w:hAnsi="Calibri" w:cs="Calibri"/>
          <w:b/>
          <w:noProof/>
          <w:spacing w:val="0"/>
        </w:rPr>
        <w:t>Ponudnik mora v ponudbi obvezno predložiti specifikacije potrebne programske opreme, vključno z nakupno ceno posameznih licenc, obsegu pravic za uporabo teh licenc in časovno dinamiko zaračunavanja vzdrževanja licenc (mesečno, polletno, letno ali četrtletno izstavljanje računov)</w:t>
      </w:r>
      <w:r w:rsidRPr="006E28FE">
        <w:rPr>
          <w:rFonts w:ascii="Calibri" w:hAnsi="Calibri" w:cs="Calibri"/>
          <w:noProof/>
          <w:spacing w:val="0"/>
        </w:rPr>
        <w:t>.</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noProof/>
          <w:spacing w:val="0"/>
        </w:rPr>
      </w:pPr>
      <w:r w:rsidRPr="006E28FE">
        <w:rPr>
          <w:rFonts w:ascii="Calibri" w:hAnsi="Calibri" w:cs="Calibri"/>
          <w:noProof/>
          <w:spacing w:val="0"/>
        </w:rPr>
        <w:t>5.2.2. Zahteve informacijskega sistema za dolgoročno planiranje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Informacijski sistem mora zagotavljati dolgoročno planiranje serij vlečnih vozil na vlake glede na letni vozni red in redne obdobne spremembe v voznorednem obdobju. Imeti mora vgrajeno funkcionalnost optimizacijskih algoritmov, s katerimi bo dosežena optimalna izkoriščenost vlečnih vozil.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CD4E3F">
      <w:pPr>
        <w:widowControl w:val="0"/>
        <w:numPr>
          <w:ilvl w:val="0"/>
          <w:numId w:val="51"/>
        </w:numPr>
        <w:contextualSpacing/>
        <w:rPr>
          <w:rFonts w:ascii="Calibri" w:hAnsi="Calibri" w:cs="Calibri"/>
          <w:noProof/>
          <w:spacing w:val="0"/>
        </w:rPr>
        <w:sectPr w:rsidR="006E28FE" w:rsidRPr="006E28FE" w:rsidSect="006E28FE">
          <w:footnotePr>
            <w:numRestart w:val="eachPage"/>
          </w:footnotePr>
          <w:pgSz w:w="11907" w:h="16839" w:code="9"/>
          <w:pgMar w:top="1134" w:right="1134" w:bottom="1134" w:left="1134" w:header="454" w:footer="454" w:gutter="0"/>
          <w:cols w:space="708"/>
          <w:docGrid w:linePitch="326"/>
        </w:sectPr>
      </w:pPr>
      <w:r w:rsidRPr="006E28FE">
        <w:rPr>
          <w:rFonts w:ascii="Calibri" w:hAnsi="Calibri" w:cs="Calibri"/>
          <w:noProof/>
          <w:spacing w:val="0"/>
        </w:rPr>
        <w:t xml:space="preserve">Informacijski sistem mora zagotavljati dolgoročno planiranje izmen osebja vlečnih vozil in vlakospremnega osebja glede na letni vozni red in redne obdobne spremembe v voznorednem obdobju. Imeti mora vgrajeno funkcionalnost optimizacijskih algoritmov.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rPr>
          <w:rFonts w:ascii="Calibri" w:hAnsi="Calibri" w:cs="Calibri"/>
          <w:noProof/>
          <w:spacing w:val="0"/>
        </w:rPr>
      </w:pPr>
      <w:r w:rsidRPr="006E28FE">
        <w:rPr>
          <w:rFonts w:ascii="Calibri" w:hAnsi="Calibri" w:cs="Calibri"/>
          <w:noProof/>
          <w:spacing w:val="0"/>
        </w:rPr>
        <w:lastRenderedPageBreak/>
        <w:t>5.2.3. Zahteve informacijskega sistema za kratkoročno planiranje</w:t>
      </w:r>
    </w:p>
    <w:p w:rsidR="006E28FE" w:rsidRPr="006E28FE" w:rsidRDefault="006E28FE" w:rsidP="006E28FE">
      <w:pPr>
        <w:rPr>
          <w:rFonts w:ascii="Calibri" w:hAnsi="Calibri" w:cs="Calibri"/>
          <w:noProof/>
          <w:spacing w:val="0"/>
        </w:rPr>
      </w:pPr>
    </w:p>
    <w:p w:rsidR="006E28FE" w:rsidRPr="006E28FE" w:rsidRDefault="006E28FE" w:rsidP="00CD4E3F">
      <w:pPr>
        <w:widowControl w:val="0"/>
        <w:numPr>
          <w:ilvl w:val="0"/>
          <w:numId w:val="51"/>
        </w:numPr>
        <w:contextualSpacing/>
        <w:rPr>
          <w:rFonts w:ascii="Calibri" w:hAnsi="Calibri" w:cs="Calibri"/>
          <w:noProof/>
          <w:spacing w:val="0"/>
        </w:rPr>
      </w:pPr>
      <w:r w:rsidRPr="006E28FE">
        <w:rPr>
          <w:rFonts w:ascii="Calibri" w:hAnsi="Calibri" w:cs="Calibri"/>
          <w:noProof/>
          <w:spacing w:val="0"/>
        </w:rPr>
        <w:t xml:space="preserve">Informacijski sistem mora zagotavljati optimizacijske algoritme za razporejanje oziroma prerazporejanje osebja vlečnih vozil na vlečna vozila in vlakospremnega osebja na vlake. </w:t>
      </w:r>
      <w:r w:rsidRPr="006E28FE">
        <w:rPr>
          <w:rFonts w:ascii="Calibri" w:hAnsi="Calibri" w:cs="Calibri"/>
          <w:b/>
          <w:noProof/>
          <w:spacing w:val="0"/>
        </w:rPr>
        <w:t>Ponudnik mora v ponudbi obvezno predložiti informacijo kateri algoritmi so uporabljeni v programskih modulih optimizacije</w:t>
      </w:r>
      <w:r w:rsidRPr="006E28FE">
        <w:rPr>
          <w:rFonts w:ascii="Calibri" w:hAnsi="Calibri" w:cs="Calibri"/>
          <w:noProof/>
          <w:spacing w:val="0"/>
        </w:rPr>
        <w:t>.</w:t>
      </w: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Arial"/>
          <w:noProof/>
          <w:spacing w:val="0"/>
        </w:rPr>
      </w:pPr>
    </w:p>
    <w:p w:rsidR="006E28FE" w:rsidRPr="006E28FE" w:rsidRDefault="006E28FE" w:rsidP="006E28FE">
      <w:pPr>
        <w:rPr>
          <w:rFonts w:ascii="Calibri" w:hAnsi="Calibri" w:cs="Calibri"/>
          <w:b/>
          <w:noProof/>
          <w:spacing w:val="0"/>
        </w:rPr>
        <w:sectPr w:rsidR="006E28FE" w:rsidRPr="006E28FE" w:rsidSect="006E28FE">
          <w:footnotePr>
            <w:numRestart w:val="eachPage"/>
          </w:footnotePr>
          <w:pgSz w:w="11907" w:h="16839" w:code="9"/>
          <w:pgMar w:top="1134" w:right="1134" w:bottom="1134" w:left="1134" w:header="454" w:footer="454" w:gutter="0"/>
          <w:cols w:space="708"/>
          <w:docGrid w:linePitch="326"/>
        </w:sectPr>
      </w:pPr>
      <w:r w:rsidRPr="006E28FE">
        <w:rPr>
          <w:rFonts w:ascii="Calibri" w:hAnsi="Calibri" w:cs="Calibri"/>
          <w:b/>
          <w:noProof/>
          <w:spacing w:val="0"/>
        </w:rPr>
        <w:t>V zvezi z navedbami v prilogah lahko naročnik v fazi analize ponudbe od ponudnika zahteva ustrezna dokazila.</w:t>
      </w:r>
    </w:p>
    <w:p w:rsidR="006E28FE" w:rsidRPr="006E28FE" w:rsidRDefault="006E28FE" w:rsidP="006E28FE">
      <w:pPr>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10a:</w:t>
      </w:r>
      <w:r w:rsidRPr="006E28FE">
        <w:rPr>
          <w:rFonts w:ascii="Calibri" w:hAnsi="Calibri" w:cs="Arial"/>
          <w:b/>
          <w:spacing w:val="0"/>
          <w:shd w:val="clear" w:color="auto" w:fill="FFFFFF"/>
        </w:rPr>
        <w:tab/>
        <w:t>SEZNAM PRIJAVLJENIH KADROV</w:t>
      </w:r>
    </w:p>
    <w:p w:rsidR="006E28FE" w:rsidRPr="006E28FE" w:rsidRDefault="006E28FE" w:rsidP="006E28FE">
      <w:pPr>
        <w:rPr>
          <w:rFonts w:ascii="Calibri" w:hAnsi="Calibri" w:cs="Arial"/>
          <w:spacing w:val="0"/>
          <w:highlight w:val="green"/>
        </w:rPr>
      </w:pPr>
    </w:p>
    <w:p w:rsidR="006E28FE" w:rsidRPr="006E28FE" w:rsidRDefault="006E28FE" w:rsidP="006E28FE">
      <w:pPr>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CD4E3F">
      <w:pPr>
        <w:numPr>
          <w:ilvl w:val="0"/>
          <w:numId w:val="68"/>
        </w:numPr>
        <w:spacing w:line="360" w:lineRule="auto"/>
        <w:ind w:left="426" w:hanging="426"/>
        <w:contextualSpacing/>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CD4E3F">
      <w:pPr>
        <w:numPr>
          <w:ilvl w:val="0"/>
          <w:numId w:val="68"/>
        </w:numPr>
        <w:spacing w:line="360" w:lineRule="auto"/>
        <w:ind w:left="426" w:hanging="426"/>
        <w:contextualSpacing/>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CD4E3F">
      <w:pPr>
        <w:numPr>
          <w:ilvl w:val="0"/>
          <w:numId w:val="68"/>
        </w:numPr>
        <w:spacing w:line="360" w:lineRule="auto"/>
        <w:ind w:left="426" w:hanging="426"/>
        <w:contextualSpacing/>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CD4E3F">
      <w:pPr>
        <w:numPr>
          <w:ilvl w:val="0"/>
          <w:numId w:val="68"/>
        </w:numPr>
        <w:spacing w:line="360" w:lineRule="auto"/>
        <w:ind w:left="426" w:hanging="426"/>
        <w:contextualSpacing/>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left w:val="nil"/>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left w:val="nil"/>
              <w:right w:val="nil"/>
            </w:tcBorders>
            <w:shd w:val="clear" w:color="auto" w:fill="auto"/>
            <w:vAlign w:val="bottom"/>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6E28FE" w:rsidRPr="006E28FE" w:rsidTr="006E28FE">
        <w:tc>
          <w:tcPr>
            <w:tcW w:w="2376" w:type="dxa"/>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804" w:type="dxa"/>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spacing w:val="0"/>
        </w:rPr>
      </w:pPr>
    </w:p>
    <w:p w:rsidR="006E28FE" w:rsidRPr="006E28FE" w:rsidRDefault="006E28FE" w:rsidP="006E28FE">
      <w:pPr>
        <w:rPr>
          <w:rFonts w:ascii="Calibri" w:hAnsi="Calibri"/>
          <w:spacing w:val="0"/>
        </w:rPr>
      </w:pPr>
    </w:p>
    <w:p w:rsidR="006E28FE" w:rsidRPr="006E28FE" w:rsidRDefault="006E28FE" w:rsidP="006E28FE">
      <w:pPr>
        <w:rPr>
          <w:rFonts w:ascii="Calibri" w:hAnsi="Calibri"/>
          <w:b/>
          <w:spacing w:val="0"/>
        </w:rPr>
      </w:pPr>
      <w:r w:rsidRPr="006E28FE">
        <w:rPr>
          <w:rFonts w:ascii="Calibri" w:hAnsi="Calibri"/>
          <w:b/>
          <w:spacing w:val="0"/>
          <w:shd w:val="clear" w:color="auto" w:fill="D9D9D9"/>
        </w:rPr>
        <w:t>Implementacija</w:t>
      </w:r>
      <w:r w:rsidRPr="006E28FE">
        <w:rPr>
          <w:rFonts w:ascii="Calibri" w:hAnsi="Calibri"/>
          <w:b/>
          <w:spacing w:val="0"/>
        </w:rPr>
        <w:t xml:space="preserve"> informacijskega sistema za avtomatizacijo in optimizacijo planiranja in razporejanja vlečnih vozil, osebja vlečnih vozil in </w:t>
      </w:r>
      <w:proofErr w:type="spellStart"/>
      <w:r w:rsidRPr="006E28FE">
        <w:rPr>
          <w:rFonts w:ascii="Calibri" w:hAnsi="Calibri"/>
          <w:b/>
          <w:spacing w:val="0"/>
        </w:rPr>
        <w:t>vlakospremnega</w:t>
      </w:r>
      <w:proofErr w:type="spellEnd"/>
      <w:r w:rsidRPr="006E28FE">
        <w:rPr>
          <w:rFonts w:ascii="Calibri" w:hAnsi="Calibri"/>
          <w:b/>
          <w:spacing w:val="0"/>
        </w:rPr>
        <w:t xml:space="preserve"> osebja</w:t>
      </w:r>
    </w:p>
    <w:p w:rsidR="006E28FE" w:rsidRPr="006E28FE" w:rsidRDefault="006E28FE" w:rsidP="006E28FE">
      <w:pPr>
        <w:rPr>
          <w:rFonts w:ascii="Calibri" w:hAnsi="Calibri"/>
          <w:spacing w:val="0"/>
        </w:rPr>
      </w:pPr>
    </w:p>
    <w:p w:rsidR="006E28FE" w:rsidRPr="006E28FE" w:rsidRDefault="006E28FE" w:rsidP="006E28FE">
      <w:pPr>
        <w:rPr>
          <w:rFonts w:ascii="Calibri" w:hAnsi="Calibri"/>
          <w:spacing w:val="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5953"/>
        <w:gridCol w:w="3260"/>
      </w:tblGrid>
      <w:tr w:rsidR="006E28FE" w:rsidRPr="006E28FE" w:rsidTr="006E28FE">
        <w:trPr>
          <w:cantSplit/>
          <w:trHeight w:val="340"/>
          <w:tblHeader/>
        </w:trPr>
        <w:tc>
          <w:tcPr>
            <w:tcW w:w="383" w:type="dxa"/>
            <w:shd w:val="clear" w:color="auto" w:fill="auto"/>
            <w:vAlign w:val="center"/>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w:t>
            </w:r>
          </w:p>
        </w:tc>
        <w:tc>
          <w:tcPr>
            <w:tcW w:w="5953" w:type="dxa"/>
            <w:tcBorders>
              <w:right w:val="single" w:sz="4" w:space="0" w:color="auto"/>
            </w:tcBorders>
            <w:shd w:val="clear" w:color="auto" w:fill="auto"/>
            <w:vAlign w:val="center"/>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Ime in priimek</w:t>
            </w:r>
          </w:p>
        </w:tc>
        <w:tc>
          <w:tcPr>
            <w:tcW w:w="3260" w:type="dxa"/>
            <w:shd w:val="clear" w:color="auto" w:fill="auto"/>
            <w:vAlign w:val="center"/>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Predvideni obseg sodelovanja</w:t>
            </w:r>
          </w:p>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v številu človek/dni</w:t>
            </w: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1.</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2.</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3.</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4.</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5.</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6.</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7.</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8.</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9.</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r w:rsidR="006E28FE" w:rsidRPr="006E28FE" w:rsidTr="006E28FE">
        <w:trPr>
          <w:cantSplit/>
          <w:trHeight w:val="454"/>
        </w:trPr>
        <w:tc>
          <w:tcPr>
            <w:tcW w:w="383" w:type="dxa"/>
            <w:vAlign w:val="bottom"/>
          </w:tcPr>
          <w:p w:rsidR="006E28FE" w:rsidRPr="006E28FE" w:rsidRDefault="006E28FE" w:rsidP="006E28FE">
            <w:pPr>
              <w:widowControl w:val="0"/>
              <w:autoSpaceDE w:val="0"/>
              <w:autoSpaceDN w:val="0"/>
              <w:adjustRightInd w:val="0"/>
              <w:rPr>
                <w:rFonts w:ascii="Calibri" w:hAnsi="Calibri"/>
                <w:color w:val="000000"/>
                <w:spacing w:val="0"/>
                <w:sz w:val="18"/>
                <w:szCs w:val="18"/>
              </w:rPr>
            </w:pPr>
            <w:r w:rsidRPr="006E28FE">
              <w:rPr>
                <w:rFonts w:ascii="Calibri" w:hAnsi="Calibri"/>
                <w:color w:val="000000"/>
                <w:spacing w:val="0"/>
                <w:sz w:val="18"/>
                <w:szCs w:val="18"/>
              </w:rPr>
              <w:t>10.</w:t>
            </w:r>
          </w:p>
        </w:tc>
        <w:tc>
          <w:tcPr>
            <w:tcW w:w="5953" w:type="dxa"/>
            <w:tcBorders>
              <w:right w:val="single" w:sz="4" w:space="0" w:color="auto"/>
            </w:tcBorders>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c>
          <w:tcPr>
            <w:tcW w:w="3260" w:type="dxa"/>
            <w:shd w:val="clear" w:color="auto" w:fill="FFFFCC"/>
            <w:vAlign w:val="bottom"/>
          </w:tcPr>
          <w:p w:rsidR="006E28FE" w:rsidRPr="006E28FE" w:rsidRDefault="006E28FE" w:rsidP="006E28FE">
            <w:pPr>
              <w:widowControl w:val="0"/>
              <w:autoSpaceDE w:val="0"/>
              <w:autoSpaceDN w:val="0"/>
              <w:adjustRightInd w:val="0"/>
              <w:rPr>
                <w:rFonts w:ascii="Calibri" w:hAnsi="Calibri"/>
                <w:spacing w:val="0"/>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spacing w:val="0"/>
        </w:rPr>
        <w:t>V tem obrazcu navedeni posamezniki dejansko sodelujejo pri izvedbi pogodbenih obveznosti. V primeru spremembe iz opravičljivih razlogov mora izvajalec zagotoviti posameznika, ki izpolnjuje vse zahteve iz te razpisne dokumentacije, objavljene na:</w:t>
      </w:r>
    </w:p>
    <w:p w:rsidR="006E28FE" w:rsidRPr="006E28FE" w:rsidRDefault="006E28FE" w:rsidP="006E28FE">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6E28FE" w:rsidRPr="006E28FE" w:rsidTr="006E28FE">
        <w:trPr>
          <w:trHeight w:val="284"/>
        </w:trPr>
        <w:tc>
          <w:tcPr>
            <w:tcW w:w="2518" w:type="dxa"/>
            <w:vAlign w:val="bottom"/>
          </w:tcPr>
          <w:p w:rsidR="006E28FE" w:rsidRPr="006E28FE" w:rsidRDefault="006E28FE" w:rsidP="006E28FE">
            <w:pPr>
              <w:rPr>
                <w:rFonts w:ascii="Calibri" w:hAnsi="Calibri"/>
                <w:noProof/>
                <w:spacing w:val="0"/>
              </w:rPr>
            </w:pPr>
            <w:r w:rsidRPr="006E28FE">
              <w:rPr>
                <w:rFonts w:ascii="Calibri" w:hAnsi="Calibri"/>
                <w:spacing w:val="0"/>
              </w:rPr>
              <w:t>Portalu javnih naročil RS št.</w:t>
            </w:r>
          </w:p>
        </w:tc>
        <w:tc>
          <w:tcPr>
            <w:tcW w:w="3436" w:type="dxa"/>
            <w:shd w:val="clear" w:color="auto" w:fill="FFFFCC"/>
            <w:vAlign w:val="bottom"/>
          </w:tcPr>
          <w:p w:rsidR="006E28FE" w:rsidRPr="006E28FE" w:rsidRDefault="006E28FE" w:rsidP="006E28FE">
            <w:pPr>
              <w:jc w:val="right"/>
              <w:rPr>
                <w:rFonts w:ascii="Calibri" w:hAnsi="Calibri"/>
                <w:noProof/>
                <w:spacing w:val="0"/>
              </w:rPr>
            </w:pPr>
          </w:p>
        </w:tc>
      </w:tr>
      <w:tr w:rsidR="006E28FE" w:rsidRPr="006E28FE" w:rsidTr="006E28FE">
        <w:trPr>
          <w:trHeight w:val="284"/>
        </w:trPr>
        <w:tc>
          <w:tcPr>
            <w:tcW w:w="2518" w:type="dxa"/>
            <w:vAlign w:val="bottom"/>
          </w:tcPr>
          <w:p w:rsidR="006E28FE" w:rsidRPr="006E28FE" w:rsidRDefault="006E28FE" w:rsidP="006E28FE">
            <w:pPr>
              <w:rPr>
                <w:rFonts w:ascii="Calibri" w:hAnsi="Calibri"/>
                <w:noProof/>
                <w:spacing w:val="0"/>
              </w:rPr>
            </w:pPr>
            <w:r w:rsidRPr="006E28FE">
              <w:rPr>
                <w:rFonts w:ascii="Calibri" w:hAnsi="Calibri"/>
                <w:spacing w:val="0"/>
              </w:rPr>
              <w:t>Portalu EU (TED/SIMAP) št.</w:t>
            </w:r>
          </w:p>
        </w:tc>
        <w:tc>
          <w:tcPr>
            <w:tcW w:w="3436" w:type="dxa"/>
            <w:shd w:val="clear" w:color="auto" w:fill="FFFFCC"/>
            <w:vAlign w:val="bottom"/>
          </w:tcPr>
          <w:p w:rsidR="006E28FE" w:rsidRPr="006E28FE" w:rsidRDefault="006E28FE" w:rsidP="006E28FE">
            <w:pPr>
              <w:jc w:val="right"/>
              <w:rPr>
                <w:rFonts w:ascii="Calibri" w:hAnsi="Calibri"/>
                <w:noProof/>
                <w:spacing w:val="0"/>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sectPr w:rsidR="006E28FE" w:rsidRPr="006E28FE" w:rsidSect="006E28FE">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r w:rsidRPr="006E28FE">
        <w:rPr>
          <w:rFonts w:ascii="Calibri" w:hAnsi="Calibri" w:cs="Arial"/>
          <w:spacing w:val="0"/>
        </w:rPr>
        <w:t>in pridobiti soglasje naročnika.</w:t>
      </w:r>
    </w:p>
    <w:p w:rsidR="006E28FE" w:rsidRPr="006E28FE" w:rsidRDefault="006E28FE" w:rsidP="006E28F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Razpisni obrazec 10b:</w:t>
      </w:r>
      <w:r w:rsidRPr="006E28FE">
        <w:rPr>
          <w:rFonts w:ascii="Calibri" w:hAnsi="Calibri" w:cs="Arial"/>
          <w:b/>
          <w:spacing w:val="0"/>
          <w:shd w:val="clear" w:color="auto" w:fill="FFFFFF"/>
        </w:rPr>
        <w:tab/>
        <w:t>USPOSOBLJENOST, DELOVNE IZKUŠNJE, ZNANJE IN VLOGA PRIJAVLJENIH KADROV</w:t>
      </w:r>
    </w:p>
    <w:p w:rsidR="006E28FE" w:rsidRPr="006E28FE" w:rsidRDefault="006E28FE" w:rsidP="006E28FE">
      <w:pPr>
        <w:rPr>
          <w:rFonts w:ascii="Calibri" w:hAnsi="Calibri" w:cs="Arial"/>
          <w:spacing w:val="0"/>
          <w:highlight w:val="green"/>
        </w:rPr>
      </w:pPr>
    </w:p>
    <w:p w:rsidR="006E28FE" w:rsidRPr="006E28FE" w:rsidRDefault="006E28FE" w:rsidP="006E28FE">
      <w:pPr>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ustrezno obkroži</w:t>
      </w:r>
      <w:r w:rsidRPr="006E28FE">
        <w:rPr>
          <w:rFonts w:ascii="Calibri" w:hAnsi="Calibri" w:cs="Arial"/>
          <w:spacing w:val="0"/>
        </w:rPr>
        <w:t>)</w:t>
      </w:r>
    </w:p>
    <w:p w:rsidR="006E28FE" w:rsidRPr="006E28FE" w:rsidRDefault="006E28FE" w:rsidP="006E28FE">
      <w:pPr>
        <w:rPr>
          <w:rFonts w:ascii="Calibri" w:hAnsi="Calibri" w:cs="Arial"/>
          <w:spacing w:val="0"/>
        </w:rPr>
      </w:pPr>
    </w:p>
    <w:p w:rsidR="006E28FE" w:rsidRPr="006E28FE" w:rsidRDefault="006E28FE" w:rsidP="00CD4E3F">
      <w:pPr>
        <w:widowControl w:val="0"/>
        <w:numPr>
          <w:ilvl w:val="0"/>
          <w:numId w:val="69"/>
        </w:numPr>
        <w:spacing w:line="360" w:lineRule="auto"/>
        <w:ind w:left="425"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6E28FE" w:rsidRPr="006E28FE" w:rsidRDefault="006E28FE" w:rsidP="00CD4E3F">
      <w:pPr>
        <w:widowControl w:val="0"/>
        <w:numPr>
          <w:ilvl w:val="0"/>
          <w:numId w:val="69"/>
        </w:numPr>
        <w:spacing w:line="360" w:lineRule="auto"/>
        <w:ind w:left="425"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6E28FE" w:rsidRPr="006E28FE" w:rsidRDefault="006E28FE" w:rsidP="00CD4E3F">
      <w:pPr>
        <w:widowControl w:val="0"/>
        <w:numPr>
          <w:ilvl w:val="0"/>
          <w:numId w:val="69"/>
        </w:numPr>
        <w:spacing w:line="360" w:lineRule="auto"/>
        <w:ind w:left="425"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6E28FE" w:rsidRPr="006E28FE" w:rsidRDefault="006E28FE" w:rsidP="00CD4E3F">
      <w:pPr>
        <w:widowControl w:val="0"/>
        <w:numPr>
          <w:ilvl w:val="0"/>
          <w:numId w:val="69"/>
        </w:numPr>
        <w:spacing w:line="360" w:lineRule="auto"/>
        <w:ind w:left="425" w:hanging="425"/>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6E28FE" w:rsidRPr="006E28FE" w:rsidRDefault="006E28FE" w:rsidP="006E28FE">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E28FE" w:rsidRPr="006E28FE" w:rsidTr="006E28FE">
        <w:trPr>
          <w:trHeight w:val="340"/>
        </w:trPr>
        <w:tc>
          <w:tcPr>
            <w:tcW w:w="4026" w:type="dxa"/>
            <w:tcBorders>
              <w:top w:val="nil"/>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nil"/>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Naziv</w:t>
            </w:r>
          </w:p>
        </w:tc>
      </w:tr>
      <w:tr w:rsidR="006E28FE" w:rsidRPr="006E28FE" w:rsidTr="006E28FE">
        <w:trPr>
          <w:trHeight w:val="340"/>
        </w:trPr>
        <w:tc>
          <w:tcPr>
            <w:tcW w:w="4026" w:type="dxa"/>
            <w:tcBorders>
              <w:top w:val="single" w:sz="4" w:space="0" w:color="auto"/>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Naslov</w:t>
            </w:r>
          </w:p>
        </w:tc>
      </w:tr>
      <w:tr w:rsidR="006E28FE" w:rsidRPr="006E28FE" w:rsidTr="006E28FE">
        <w:trPr>
          <w:trHeight w:val="340"/>
        </w:trPr>
        <w:tc>
          <w:tcPr>
            <w:tcW w:w="4026" w:type="dxa"/>
            <w:tcBorders>
              <w:top w:val="single" w:sz="4" w:space="0" w:color="auto"/>
              <w:left w:val="nil"/>
              <w:bottom w:val="single" w:sz="4" w:space="0" w:color="auto"/>
              <w:right w:val="nil"/>
            </w:tcBorders>
            <w:shd w:val="clear" w:color="auto" w:fill="FFFFCC"/>
            <w:vAlign w:val="bottom"/>
          </w:tcPr>
          <w:p w:rsidR="006E28FE" w:rsidRPr="006E28FE" w:rsidRDefault="006E28FE" w:rsidP="006E28FE">
            <w:pPr>
              <w:rPr>
                <w:rFonts w:ascii="Calibri" w:hAnsi="Calibri" w:cs="Arial"/>
                <w:spacing w:val="0"/>
              </w:rPr>
            </w:pPr>
          </w:p>
        </w:tc>
        <w:tc>
          <w:tcPr>
            <w:tcW w:w="1498" w:type="dxa"/>
            <w:tcBorders>
              <w:top w:val="single" w:sz="4" w:space="0" w:color="auto"/>
              <w:left w:val="nil"/>
              <w:bottom w:val="single" w:sz="4" w:space="0" w:color="auto"/>
              <w:right w:val="nil"/>
            </w:tcBorders>
            <w:vAlign w:val="bottom"/>
            <w:hideMark/>
          </w:tcPr>
          <w:p w:rsidR="006E28FE" w:rsidRPr="006E28FE" w:rsidRDefault="006E28FE" w:rsidP="006E28FE">
            <w:pPr>
              <w:ind w:left="170"/>
              <w:rPr>
                <w:rFonts w:ascii="Calibri" w:hAnsi="Calibri" w:cs="Arial"/>
                <w:spacing w:val="0"/>
              </w:rPr>
            </w:pPr>
            <w:r w:rsidRPr="006E28FE">
              <w:rPr>
                <w:rFonts w:ascii="Calibri" w:hAnsi="Calibri" w:cs="Arial"/>
                <w:spacing w:val="0"/>
              </w:rPr>
              <w:t>Kraj, država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6E28FE" w:rsidRPr="006E28FE" w:rsidTr="006E28FE">
        <w:tc>
          <w:tcPr>
            <w:tcW w:w="2376" w:type="dxa"/>
            <w:hideMark/>
          </w:tcPr>
          <w:p w:rsidR="006E28FE" w:rsidRPr="006E28FE" w:rsidRDefault="006E28FE" w:rsidP="006E28FE">
            <w:pPr>
              <w:rPr>
                <w:rFonts w:ascii="Calibri" w:hAnsi="Calibri" w:cs="Arial"/>
                <w:spacing w:val="0"/>
              </w:rPr>
            </w:pPr>
            <w:r w:rsidRPr="006E28FE">
              <w:rPr>
                <w:rFonts w:ascii="Calibri" w:hAnsi="Calibri" w:cs="Arial"/>
                <w:spacing w:val="0"/>
              </w:rPr>
              <w:t>Predmet javnega naročila:</w:t>
            </w:r>
          </w:p>
        </w:tc>
        <w:tc>
          <w:tcPr>
            <w:tcW w:w="6804" w:type="dxa"/>
            <w:hideMark/>
          </w:tcPr>
          <w:p w:rsidR="006E28FE" w:rsidRPr="006E28FE" w:rsidRDefault="006E28FE" w:rsidP="006E28FE">
            <w:pPr>
              <w:rPr>
                <w:rFonts w:ascii="Calibri" w:hAnsi="Calibri" w:cs="Arial"/>
                <w:b/>
                <w:spacing w:val="0"/>
              </w:rPr>
            </w:pPr>
            <w:r w:rsidRPr="006E28FE">
              <w:rPr>
                <w:rFonts w:ascii="Calibri" w:hAnsi="Calibri" w:cs="Arial"/>
                <w:b/>
                <w:spacing w:val="0"/>
              </w:rPr>
              <w:t xml:space="preserve">Informacijski sistem za avtomatizacijo in optimizacijo planiranja in razporejanja vlečnih vozil, osebja vlečnih vozil in </w:t>
            </w:r>
            <w:proofErr w:type="spellStart"/>
            <w:r w:rsidRPr="006E28FE">
              <w:rPr>
                <w:rFonts w:ascii="Calibri" w:hAnsi="Calibri" w:cs="Arial"/>
                <w:b/>
                <w:spacing w:val="0"/>
              </w:rPr>
              <w:t>vlakospremnega</w:t>
            </w:r>
            <w:proofErr w:type="spellEnd"/>
            <w:r w:rsidRPr="006E28FE">
              <w:rPr>
                <w:rFonts w:ascii="Calibri" w:hAnsi="Calibri" w:cs="Arial"/>
                <w:b/>
                <w:spacing w:val="0"/>
              </w:rPr>
              <w:t xml:space="preserve"> osebja</w:t>
            </w: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noProof/>
          <w:spacing w:val="0"/>
        </w:rPr>
        <w:t>V zvezi z izpolnjevanjem pogojev ponudnikov za izdelavo ponudbe pod materialno in kazensko odgovornostjo izjavljamo oziroma navajamo:</w:t>
      </w:r>
    </w:p>
    <w:p w:rsidR="006E28FE" w:rsidRPr="006E28FE" w:rsidRDefault="006E28FE" w:rsidP="006E28FE">
      <w:pPr>
        <w:rPr>
          <w:rFonts w:ascii="Calibri" w:hAnsi="Calibri" w:cs="Arial"/>
          <w:spacing w:val="0"/>
        </w:rPr>
      </w:pPr>
    </w:p>
    <w:tbl>
      <w:tblPr>
        <w:tblStyle w:val="Tabelamrea"/>
        <w:tblW w:w="0" w:type="auto"/>
        <w:tblInd w:w="170" w:type="dxa"/>
        <w:tblLook w:val="04A0" w:firstRow="1" w:lastRow="0" w:firstColumn="1" w:lastColumn="0" w:noHBand="0" w:noVBand="1"/>
      </w:tblPr>
      <w:tblGrid>
        <w:gridCol w:w="4428"/>
        <w:gridCol w:w="5031"/>
      </w:tblGrid>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rPr>
              <w:t>Ime in priimek</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Naziv in naslov podjetja, kjer je zaposlen (delodajalec)</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rPr>
              <w:t>Delovno mesto</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Profesionalna usposobljenost (izobrazba)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Delovne izkušnje (v letih)</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Kontaktna oseba delodajalca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rPr>
            </w:pPr>
            <w:r w:rsidRPr="006E28FE">
              <w:rPr>
                <w:rFonts w:ascii="Calibri" w:hAnsi="Calibri" w:cs="Arial"/>
                <w:b/>
                <w:spacing w:val="0"/>
                <w:sz w:val="18"/>
                <w:szCs w:val="18"/>
                <w:shd w:val="clear" w:color="auto" w:fill="FFFFFF"/>
              </w:rPr>
              <w:t>Telefon delodajalca</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4474" w:type="dxa"/>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shd w:val="clear" w:color="auto" w:fill="FFFFFF"/>
              </w:rPr>
            </w:pPr>
            <w:r w:rsidRPr="006E28FE">
              <w:rPr>
                <w:rFonts w:ascii="Calibri" w:hAnsi="Calibri" w:cs="Arial"/>
                <w:b/>
                <w:spacing w:val="0"/>
                <w:sz w:val="18"/>
                <w:szCs w:val="18"/>
                <w:shd w:val="clear" w:color="auto" w:fill="FFFFFF"/>
              </w:rPr>
              <w:t>Navedba naloge, ki jo bo izvajal v naročilu</w:t>
            </w:r>
          </w:p>
        </w:tc>
        <w:tc>
          <w:tcPr>
            <w:tcW w:w="5103" w:type="dxa"/>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spacing w:val="0"/>
                <w:sz w:val="18"/>
                <w:szCs w:val="18"/>
              </w:rPr>
            </w:pPr>
          </w:p>
        </w:tc>
      </w:tr>
      <w:tr w:rsidR="006E28FE" w:rsidRPr="006E28FE" w:rsidTr="006E28FE">
        <w:trPr>
          <w:trHeight w:val="397"/>
        </w:trPr>
        <w:tc>
          <w:tcPr>
            <w:tcW w:w="9577" w:type="dxa"/>
            <w:gridSpan w:val="2"/>
            <w:tcBorders>
              <w:top w:val="single" w:sz="4" w:space="0" w:color="auto"/>
              <w:left w:val="single" w:sz="4" w:space="0" w:color="auto"/>
              <w:bottom w:val="single" w:sz="4" w:space="0" w:color="auto"/>
              <w:right w:val="single" w:sz="4" w:space="0" w:color="auto"/>
            </w:tcBorders>
            <w:hideMark/>
          </w:tcPr>
          <w:p w:rsidR="006E28FE" w:rsidRPr="006E28FE" w:rsidRDefault="006E28FE" w:rsidP="006E28FE">
            <w:pPr>
              <w:spacing w:before="120"/>
              <w:rPr>
                <w:rFonts w:ascii="Calibri" w:hAnsi="Calibri" w:cs="Arial"/>
                <w:b/>
                <w:spacing w:val="0"/>
                <w:sz w:val="18"/>
                <w:szCs w:val="18"/>
                <w:shd w:val="clear" w:color="auto" w:fill="FFFFFF"/>
              </w:rPr>
            </w:pPr>
            <w:r w:rsidRPr="006E28FE">
              <w:rPr>
                <w:rFonts w:ascii="Calibri" w:hAnsi="Calibri" w:cs="Arial"/>
                <w:b/>
                <w:spacing w:val="0"/>
                <w:sz w:val="18"/>
                <w:szCs w:val="18"/>
                <w:shd w:val="clear" w:color="auto" w:fill="FFFFFF"/>
              </w:rPr>
              <w:t>Navedba strokovne usposobljenosti, delovnih izkušenj in znanj ter vloge v projektih</w:t>
            </w:r>
          </w:p>
        </w:tc>
      </w:tr>
      <w:tr w:rsidR="006E28FE" w:rsidRPr="006E28FE" w:rsidTr="006E28FE">
        <w:trPr>
          <w:trHeight w:val="3629"/>
        </w:trPr>
        <w:tc>
          <w:tcPr>
            <w:tcW w:w="9577" w:type="dxa"/>
            <w:gridSpan w:val="2"/>
            <w:tcBorders>
              <w:top w:val="single" w:sz="4" w:space="0" w:color="auto"/>
              <w:left w:val="single" w:sz="4" w:space="0" w:color="auto"/>
              <w:bottom w:val="single" w:sz="4" w:space="0" w:color="auto"/>
              <w:right w:val="single" w:sz="4" w:space="0" w:color="auto"/>
            </w:tcBorders>
            <w:shd w:val="clear" w:color="auto" w:fill="FFFFCC"/>
          </w:tcPr>
          <w:p w:rsidR="006E28FE" w:rsidRPr="006E28FE" w:rsidRDefault="006E28FE" w:rsidP="006E28FE">
            <w:pPr>
              <w:spacing w:before="120"/>
              <w:rPr>
                <w:rFonts w:ascii="Calibri" w:hAnsi="Calibri" w:cs="Arial"/>
                <w:b/>
                <w:spacing w:val="0"/>
                <w:sz w:val="18"/>
                <w:szCs w:val="18"/>
                <w:shd w:val="clear" w:color="auto" w:fill="FFFFFF"/>
              </w:rPr>
            </w:pPr>
          </w:p>
        </w:tc>
      </w:tr>
    </w:tbl>
    <w:p w:rsidR="006E28FE" w:rsidRPr="006E28FE" w:rsidRDefault="006E28FE" w:rsidP="006E28FE">
      <w:pPr>
        <w:rPr>
          <w:rFonts w:ascii="Calibri" w:hAnsi="Calibri" w:cs="Arial"/>
          <w:spacing w:val="0"/>
        </w:rPr>
      </w:pPr>
    </w:p>
    <w:p w:rsidR="006E28FE" w:rsidRPr="006E28FE" w:rsidRDefault="006E28FE" w:rsidP="006E28FE">
      <w:pPr>
        <w:rPr>
          <w:rFonts w:ascii="Calibri" w:hAnsi="Calibri" w:cs="Arial"/>
          <w:spacing w:val="0"/>
        </w:rPr>
      </w:pPr>
      <w:r w:rsidRPr="006E28FE">
        <w:rPr>
          <w:rFonts w:ascii="Calibri" w:hAnsi="Calibri" w:cs="Arial"/>
          <w:b/>
          <w:spacing w:val="0"/>
        </w:rPr>
        <w:t>Priloga obrazca</w:t>
      </w:r>
      <w:r w:rsidRPr="006E28FE">
        <w:rPr>
          <w:rFonts w:ascii="Calibri" w:hAnsi="Calibri" w:cs="Arial"/>
          <w:spacing w:val="0"/>
        </w:rPr>
        <w:t xml:space="preserve">: dodatne informacije in ostala listinska dokazila o usposobljenosti prijavljenih strokovnjakov za avtomatizacijo in optimizacijo planiranja in razporejanja vlečnih vozil, osebja vlečnih vozil in </w:t>
      </w:r>
      <w:proofErr w:type="spellStart"/>
      <w:r w:rsidRPr="006E28FE">
        <w:rPr>
          <w:rFonts w:ascii="Calibri" w:hAnsi="Calibri" w:cs="Arial"/>
          <w:spacing w:val="0"/>
        </w:rPr>
        <w:t>vlakospremnega</w:t>
      </w:r>
      <w:proofErr w:type="spellEnd"/>
      <w:r w:rsidRPr="006E28FE">
        <w:rPr>
          <w:rFonts w:ascii="Calibri" w:hAnsi="Calibri" w:cs="Arial"/>
          <w:spacing w:val="0"/>
        </w:rPr>
        <w:t xml:space="preserve"> osebja</w:t>
      </w:r>
    </w:p>
    <w:sectPr w:rsidR="006E28FE" w:rsidRPr="006E28FE" w:rsidSect="006E28FE">
      <w:headerReference w:type="default" r:id="rId55"/>
      <w:footerReference w:type="first" r:id="rId56"/>
      <w:pgSz w:w="11907" w:h="16840" w:code="9"/>
      <w:pgMar w:top="1134" w:right="1134" w:bottom="1134" w:left="1134" w:header="454"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8FE" w:rsidRDefault="006E28FE">
      <w:r>
        <w:separator/>
      </w:r>
    </w:p>
  </w:endnote>
  <w:endnote w:type="continuationSeparator" w:id="0">
    <w:p w:rsidR="006E28FE" w:rsidRDefault="006E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6E28FE" w:rsidRDefault="006E28F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43</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6E28FE" w:rsidRDefault="006E28FE">
    <w:pPr>
      <w:pStyle w:val="Noga"/>
      <w:framePr w:wrap="around" w:vAnchor="text" w:hAnchor="margin" w:xAlign="center" w:y="1"/>
      <w:rPr>
        <w:rStyle w:val="tevilkastrani"/>
      </w:rPr>
    </w:pPr>
    <w:r w:rsidRPr="006E28FE">
      <w:rPr>
        <w:rStyle w:val="tevilkastrani"/>
      </w:rPr>
      <w:fldChar w:fldCharType="begin"/>
    </w:r>
    <w:r w:rsidRPr="006E28FE">
      <w:rPr>
        <w:rStyle w:val="tevilkastrani"/>
      </w:rPr>
      <w:instrText xml:space="preserve">PAGE  </w:instrText>
    </w:r>
    <w:r w:rsidRPr="006E28FE">
      <w:rPr>
        <w:rStyle w:val="tevilkastrani"/>
      </w:rPr>
      <w:fldChar w:fldCharType="end"/>
    </w:r>
  </w:p>
  <w:p w:rsidR="006E28FE" w:rsidRDefault="006E28FE">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E28FE" w:rsidRDefault="006E28F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C740C">
      <w:rPr>
        <w:rFonts w:ascii="Calibri" w:hAnsi="Calibri" w:cs="Arial"/>
        <w:noProof/>
        <w:szCs w:val="18"/>
      </w:rPr>
      <w:t>2</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Noga"/>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6E28FE" w:rsidRDefault="006E28FE" w:rsidP="005A17C4">
    <w:pPr>
      <w:pStyle w:val="Noga"/>
      <w:tabs>
        <w:tab w:val="left" w:pos="2835"/>
      </w:tabs>
      <w:spacing w:before="0" w:line="0" w:lineRule="atLeast"/>
      <w:rPr>
        <w:b/>
        <w:sz w:val="6"/>
      </w:rPr>
    </w:pPr>
  </w:p>
  <w:p w:rsidR="006E28FE" w:rsidRPr="007C37C5" w:rsidRDefault="006E28FE"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6E28FE" w:rsidRDefault="006E28FE"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6E28FE" w:rsidRPr="007C37C5" w:rsidRDefault="006E28FE"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6E28FE" w:rsidRDefault="006E28FE"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6E28FE" w:rsidRDefault="006E28F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BC740C">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E28FE" w:rsidRDefault="006E28F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2E15A8" w:rsidRDefault="006E28FE"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96</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E28FE" w:rsidRDefault="006E28F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2E15A8" w:rsidRDefault="006E28FE"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96</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6E28F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E28FE" w:rsidRDefault="006E28F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2E15A8" w:rsidRDefault="006E28FE" w:rsidP="006E28FE">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96</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8FE" w:rsidRDefault="006E28FE">
      <w:r>
        <w:separator/>
      </w:r>
    </w:p>
  </w:footnote>
  <w:footnote w:type="continuationSeparator" w:id="0">
    <w:p w:rsidR="006E28FE" w:rsidRDefault="006E2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8325A5" w:rsidRDefault="006E28F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8325A5" w:rsidRDefault="006E28F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3BEF065">
          <wp:extent cx="658495" cy="231775"/>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6E28FE" w:rsidRPr="00CD3CBA" w:rsidRDefault="006E28F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6E28FE" w:rsidRPr="00CD3CBA" w:rsidRDefault="006E28FE"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6E28FE" w:rsidRPr="00CD3CBA" w:rsidRDefault="006E28FE" w:rsidP="00901193">
    <w:pPr>
      <w:pStyle w:val="Oznakadokumenta"/>
      <w:spacing w:before="0" w:after="0" w:line="240" w:lineRule="auto"/>
      <w:ind w:left="0"/>
      <w:rPr>
        <w:spacing w:val="0"/>
        <w:kern w:val="0"/>
        <w:sz w:val="18"/>
        <w:szCs w:val="18"/>
      </w:rPr>
    </w:pPr>
  </w:p>
  <w:p w:rsidR="006E28FE" w:rsidRPr="00B40169" w:rsidRDefault="006E28FE"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6E28FE" w:rsidRPr="00FD5E9E" w:rsidRDefault="006E28FE"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6E28FE" w:rsidRPr="001B5205" w:rsidRDefault="006E28FE"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6E28FE" w:rsidRPr="001B5205" w:rsidRDefault="006E28FE"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6E28FE" w:rsidRDefault="006E28FE"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6E28FE" w:rsidRDefault="006E28F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6E28FE" w:rsidRDefault="006E28FE" w:rsidP="00901193">
    <w:pPr>
      <w:pStyle w:val="Glava"/>
      <w:tabs>
        <w:tab w:val="clear" w:pos="4320"/>
        <w:tab w:val="clear" w:pos="8640"/>
        <w:tab w:val="left" w:pos="2280"/>
      </w:tabs>
      <w:spacing w:after="0" w:line="240" w:lineRule="auto"/>
      <w:rPr>
        <w:rStyle w:val="Hiperpovezava"/>
        <w:color w:val="auto"/>
        <w:spacing w:val="0"/>
        <w:sz w:val="18"/>
        <w:szCs w:val="18"/>
        <w:u w:val="no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174478" w:rsidRDefault="006E28FE" w:rsidP="006E28FE">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174478" w:rsidRDefault="006E28FE" w:rsidP="006E28FE">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174478" w:rsidRDefault="006E28FE" w:rsidP="006E28FE">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Pr="00DE0519" w:rsidRDefault="006E28FE" w:rsidP="006E28F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8FE" w:rsidRDefault="006E28F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44BE"/>
    <w:multiLevelType w:val="hybridMultilevel"/>
    <w:tmpl w:val="D5FA511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4801B4"/>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5"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D742754"/>
    <w:multiLevelType w:val="singleLevel"/>
    <w:tmpl w:val="D3CCDA30"/>
    <w:styleLink w:val="Slog21"/>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15:restartNumberingAfterBreak="0">
    <w:nsid w:val="228F0A1B"/>
    <w:multiLevelType w:val="hybridMultilevel"/>
    <w:tmpl w:val="A0B4994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76024"/>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B6E58FC"/>
    <w:multiLevelType w:val="hybridMultilevel"/>
    <w:tmpl w:val="023AED0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3E356E"/>
    <w:multiLevelType w:val="hybridMultilevel"/>
    <w:tmpl w:val="154C418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6DF4E56"/>
    <w:multiLevelType w:val="hybridMultilevel"/>
    <w:tmpl w:val="0694CD7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B256F9"/>
    <w:multiLevelType w:val="hybridMultilevel"/>
    <w:tmpl w:val="AD5047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151FEF"/>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36"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8"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1"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4"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7C602FB"/>
    <w:multiLevelType w:val="hybridMultilevel"/>
    <w:tmpl w:val="F7400D36"/>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183D91"/>
    <w:multiLevelType w:val="hybridMultilevel"/>
    <w:tmpl w:val="3EB869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B041C9"/>
    <w:multiLevelType w:val="hybridMultilevel"/>
    <w:tmpl w:val="D6A044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27D1EDD"/>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7" w15:restartNumberingAfterBreak="0">
    <w:nsid w:val="6A03336D"/>
    <w:multiLevelType w:val="multilevel"/>
    <w:tmpl w:val="0424001F"/>
    <w:styleLink w:val="Slog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D3A25BA"/>
    <w:multiLevelType w:val="hybridMultilevel"/>
    <w:tmpl w:val="039A914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5A22020"/>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8D55829"/>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8556D7"/>
    <w:multiLevelType w:val="hybridMultilevel"/>
    <w:tmpl w:val="29864B08"/>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67"/>
  </w:num>
  <w:num w:numId="3">
    <w:abstractNumId w:val="54"/>
  </w:num>
  <w:num w:numId="4">
    <w:abstractNumId w:val="64"/>
  </w:num>
  <w:num w:numId="5">
    <w:abstractNumId w:val="13"/>
  </w:num>
  <w:num w:numId="6">
    <w:abstractNumId w:val="37"/>
  </w:num>
  <w:num w:numId="7">
    <w:abstractNumId w:val="40"/>
  </w:num>
  <w:num w:numId="8">
    <w:abstractNumId w:val="69"/>
  </w:num>
  <w:num w:numId="9">
    <w:abstractNumId w:val="43"/>
  </w:num>
  <w:num w:numId="10">
    <w:abstractNumId w:val="16"/>
  </w:num>
  <w:num w:numId="11">
    <w:abstractNumId w:val="65"/>
  </w:num>
  <w:num w:numId="12">
    <w:abstractNumId w:val="39"/>
  </w:num>
  <w:num w:numId="13">
    <w:abstractNumId w:val="57"/>
  </w:num>
  <w:num w:numId="14">
    <w:abstractNumId w:val="24"/>
  </w:num>
  <w:num w:numId="15">
    <w:abstractNumId w:val="50"/>
  </w:num>
  <w:num w:numId="16">
    <w:abstractNumId w:val="7"/>
  </w:num>
  <w:num w:numId="17">
    <w:abstractNumId w:val="38"/>
  </w:num>
  <w:num w:numId="18">
    <w:abstractNumId w:val="42"/>
  </w:num>
  <w:num w:numId="19">
    <w:abstractNumId w:val="53"/>
  </w:num>
  <w:num w:numId="20">
    <w:abstractNumId w:val="28"/>
  </w:num>
  <w:num w:numId="21">
    <w:abstractNumId w:val="6"/>
  </w:num>
  <w:num w:numId="22">
    <w:abstractNumId w:val="34"/>
  </w:num>
  <w:num w:numId="23">
    <w:abstractNumId w:val="60"/>
  </w:num>
  <w:num w:numId="24">
    <w:abstractNumId w:val="19"/>
  </w:num>
  <w:num w:numId="25">
    <w:abstractNumId w:val="23"/>
  </w:num>
  <w:num w:numId="26">
    <w:abstractNumId w:val="62"/>
  </w:num>
  <w:num w:numId="27">
    <w:abstractNumId w:val="59"/>
  </w:num>
  <w:num w:numId="28">
    <w:abstractNumId w:val="10"/>
  </w:num>
  <w:num w:numId="29">
    <w:abstractNumId w:val="31"/>
  </w:num>
  <w:num w:numId="30">
    <w:abstractNumId w:val="20"/>
  </w:num>
  <w:num w:numId="31">
    <w:abstractNumId w:val="9"/>
  </w:num>
  <w:num w:numId="32">
    <w:abstractNumId w:val="12"/>
  </w:num>
  <w:num w:numId="33">
    <w:abstractNumId w:val="15"/>
  </w:num>
  <w:num w:numId="34">
    <w:abstractNumId w:val="44"/>
  </w:num>
  <w:num w:numId="35">
    <w:abstractNumId w:val="8"/>
  </w:num>
  <w:num w:numId="36">
    <w:abstractNumId w:val="26"/>
  </w:num>
  <w:num w:numId="37">
    <w:abstractNumId w:val="32"/>
  </w:num>
  <w:num w:numId="38">
    <w:abstractNumId w:val="27"/>
  </w:num>
  <w:num w:numId="39">
    <w:abstractNumId w:val="36"/>
  </w:num>
  <w:num w:numId="40">
    <w:abstractNumId w:val="11"/>
  </w:num>
  <w:num w:numId="41">
    <w:abstractNumId w:val="47"/>
  </w:num>
  <w:num w:numId="42">
    <w:abstractNumId w:val="3"/>
  </w:num>
  <w:num w:numId="43">
    <w:abstractNumId w:val="1"/>
  </w:num>
  <w:num w:numId="44">
    <w:abstractNumId w:val="33"/>
  </w:num>
  <w:num w:numId="45">
    <w:abstractNumId w:val="29"/>
  </w:num>
  <w:num w:numId="46">
    <w:abstractNumId w:val="58"/>
  </w:num>
  <w:num w:numId="47">
    <w:abstractNumId w:val="21"/>
  </w:num>
  <w:num w:numId="48">
    <w:abstractNumId w:val="30"/>
  </w:num>
  <w:num w:numId="49">
    <w:abstractNumId w:val="17"/>
  </w:num>
  <w:num w:numId="50">
    <w:abstractNumId w:val="0"/>
  </w:num>
  <w:num w:numId="51">
    <w:abstractNumId w:val="45"/>
  </w:num>
  <w:num w:numId="52">
    <w:abstractNumId w:val="22"/>
  </w:num>
  <w:num w:numId="53">
    <w:abstractNumId w:val="52"/>
  </w:num>
  <w:num w:numId="54">
    <w:abstractNumId w:val="5"/>
  </w:num>
  <w:num w:numId="55">
    <w:abstractNumId w:val="4"/>
  </w:num>
  <w:num w:numId="56">
    <w:abstractNumId w:val="55"/>
  </w:num>
  <w:num w:numId="57">
    <w:abstractNumId w:val="48"/>
  </w:num>
  <w:num w:numId="58">
    <w:abstractNumId w:val="61"/>
  </w:num>
  <w:num w:numId="59">
    <w:abstractNumId w:val="25"/>
  </w:num>
  <w:num w:numId="60">
    <w:abstractNumId w:val="51"/>
  </w:num>
  <w:num w:numId="61">
    <w:abstractNumId w:val="66"/>
  </w:num>
  <w:num w:numId="62">
    <w:abstractNumId w:val="63"/>
  </w:num>
  <w:num w:numId="63">
    <w:abstractNumId w:val="46"/>
  </w:num>
  <w:num w:numId="64">
    <w:abstractNumId w:val="56"/>
  </w:num>
  <w:num w:numId="65">
    <w:abstractNumId w:val="68"/>
  </w:num>
  <w:num w:numId="66">
    <w:abstractNumId w:val="41"/>
  </w:num>
  <w:num w:numId="67">
    <w:abstractNumId w:val="18"/>
  </w:num>
  <w:num w:numId="68">
    <w:abstractNumId w:val="14"/>
  </w:num>
  <w:num w:numId="69">
    <w:abstractNumId w:val="35"/>
  </w:num>
  <w:num w:numId="70">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162A8"/>
    <w:rsid w:val="0002426B"/>
    <w:rsid w:val="00030646"/>
    <w:rsid w:val="0003150C"/>
    <w:rsid w:val="0003546F"/>
    <w:rsid w:val="00037EA9"/>
    <w:rsid w:val="00050014"/>
    <w:rsid w:val="00052CD5"/>
    <w:rsid w:val="00061E85"/>
    <w:rsid w:val="000629AF"/>
    <w:rsid w:val="00064284"/>
    <w:rsid w:val="00076C40"/>
    <w:rsid w:val="000848B0"/>
    <w:rsid w:val="00087ACA"/>
    <w:rsid w:val="000967B4"/>
    <w:rsid w:val="000B0F8A"/>
    <w:rsid w:val="000B1000"/>
    <w:rsid w:val="000B7A27"/>
    <w:rsid w:val="000C57A7"/>
    <w:rsid w:val="000C79D6"/>
    <w:rsid w:val="000D5EA9"/>
    <w:rsid w:val="000D6534"/>
    <w:rsid w:val="000E664F"/>
    <w:rsid w:val="000E7B45"/>
    <w:rsid w:val="000F4A3D"/>
    <w:rsid w:val="000F71D5"/>
    <w:rsid w:val="001231E4"/>
    <w:rsid w:val="00123C87"/>
    <w:rsid w:val="001253FC"/>
    <w:rsid w:val="001262F4"/>
    <w:rsid w:val="001300F7"/>
    <w:rsid w:val="00142E1C"/>
    <w:rsid w:val="00150879"/>
    <w:rsid w:val="00151986"/>
    <w:rsid w:val="00167891"/>
    <w:rsid w:val="00182747"/>
    <w:rsid w:val="00186B51"/>
    <w:rsid w:val="001B2BDA"/>
    <w:rsid w:val="001B5205"/>
    <w:rsid w:val="001B7390"/>
    <w:rsid w:val="001C4172"/>
    <w:rsid w:val="001D155C"/>
    <w:rsid w:val="001D58FE"/>
    <w:rsid w:val="001E37F4"/>
    <w:rsid w:val="001E5914"/>
    <w:rsid w:val="00200AFB"/>
    <w:rsid w:val="00206816"/>
    <w:rsid w:val="0020759C"/>
    <w:rsid w:val="00212065"/>
    <w:rsid w:val="00220C5D"/>
    <w:rsid w:val="00221555"/>
    <w:rsid w:val="00233FBE"/>
    <w:rsid w:val="0023450C"/>
    <w:rsid w:val="0025005C"/>
    <w:rsid w:val="00263B1A"/>
    <w:rsid w:val="002713CD"/>
    <w:rsid w:val="00275031"/>
    <w:rsid w:val="00276223"/>
    <w:rsid w:val="00284B7C"/>
    <w:rsid w:val="002937DF"/>
    <w:rsid w:val="002A2822"/>
    <w:rsid w:val="002A428E"/>
    <w:rsid w:val="002B4426"/>
    <w:rsid w:val="002C5565"/>
    <w:rsid w:val="002D2832"/>
    <w:rsid w:val="002D4277"/>
    <w:rsid w:val="002E2CCC"/>
    <w:rsid w:val="002E7379"/>
    <w:rsid w:val="002F35DE"/>
    <w:rsid w:val="003008F0"/>
    <w:rsid w:val="003025FA"/>
    <w:rsid w:val="00307E11"/>
    <w:rsid w:val="00316E33"/>
    <w:rsid w:val="003227F6"/>
    <w:rsid w:val="00324C6F"/>
    <w:rsid w:val="0032510F"/>
    <w:rsid w:val="00337F8B"/>
    <w:rsid w:val="00352DAC"/>
    <w:rsid w:val="003574C7"/>
    <w:rsid w:val="00365FF1"/>
    <w:rsid w:val="003702FA"/>
    <w:rsid w:val="00381982"/>
    <w:rsid w:val="003824AE"/>
    <w:rsid w:val="00390A04"/>
    <w:rsid w:val="00394EF4"/>
    <w:rsid w:val="003963E4"/>
    <w:rsid w:val="00396B8D"/>
    <w:rsid w:val="003A103D"/>
    <w:rsid w:val="003A7154"/>
    <w:rsid w:val="003A7EA7"/>
    <w:rsid w:val="003B3672"/>
    <w:rsid w:val="003B3844"/>
    <w:rsid w:val="003C1B84"/>
    <w:rsid w:val="003C6416"/>
    <w:rsid w:val="003D1AA0"/>
    <w:rsid w:val="003D24E2"/>
    <w:rsid w:val="003D6FE5"/>
    <w:rsid w:val="003E645A"/>
    <w:rsid w:val="003E6A68"/>
    <w:rsid w:val="003F179B"/>
    <w:rsid w:val="0040311B"/>
    <w:rsid w:val="00416875"/>
    <w:rsid w:val="00425052"/>
    <w:rsid w:val="00437043"/>
    <w:rsid w:val="00455734"/>
    <w:rsid w:val="00455C41"/>
    <w:rsid w:val="00460546"/>
    <w:rsid w:val="00461199"/>
    <w:rsid w:val="00461D61"/>
    <w:rsid w:val="00462FE0"/>
    <w:rsid w:val="004721A1"/>
    <w:rsid w:val="004772DE"/>
    <w:rsid w:val="00482147"/>
    <w:rsid w:val="00484B0E"/>
    <w:rsid w:val="00496EDD"/>
    <w:rsid w:val="004C53F4"/>
    <w:rsid w:val="004E065B"/>
    <w:rsid w:val="00500EA3"/>
    <w:rsid w:val="005044AD"/>
    <w:rsid w:val="00504F72"/>
    <w:rsid w:val="00533AD6"/>
    <w:rsid w:val="005342A5"/>
    <w:rsid w:val="00537AC7"/>
    <w:rsid w:val="00541ED7"/>
    <w:rsid w:val="00542D0C"/>
    <w:rsid w:val="00546EEB"/>
    <w:rsid w:val="00547D1E"/>
    <w:rsid w:val="00550C21"/>
    <w:rsid w:val="005519BB"/>
    <w:rsid w:val="00554FE6"/>
    <w:rsid w:val="00561314"/>
    <w:rsid w:val="005614F0"/>
    <w:rsid w:val="0058118A"/>
    <w:rsid w:val="005866B2"/>
    <w:rsid w:val="0059112F"/>
    <w:rsid w:val="005A17C4"/>
    <w:rsid w:val="005A3785"/>
    <w:rsid w:val="005A60BE"/>
    <w:rsid w:val="005B0E7C"/>
    <w:rsid w:val="005B609C"/>
    <w:rsid w:val="005C184A"/>
    <w:rsid w:val="005C501A"/>
    <w:rsid w:val="005C649A"/>
    <w:rsid w:val="005D6753"/>
    <w:rsid w:val="005E06E5"/>
    <w:rsid w:val="005E5F59"/>
    <w:rsid w:val="005F0FA8"/>
    <w:rsid w:val="005F3218"/>
    <w:rsid w:val="00602D18"/>
    <w:rsid w:val="0060663E"/>
    <w:rsid w:val="006068C7"/>
    <w:rsid w:val="006074F6"/>
    <w:rsid w:val="00607A07"/>
    <w:rsid w:val="00614AB0"/>
    <w:rsid w:val="00623806"/>
    <w:rsid w:val="00637759"/>
    <w:rsid w:val="00641140"/>
    <w:rsid w:val="0064699A"/>
    <w:rsid w:val="00646FF1"/>
    <w:rsid w:val="006470D7"/>
    <w:rsid w:val="00651CB8"/>
    <w:rsid w:val="00654EEB"/>
    <w:rsid w:val="00664172"/>
    <w:rsid w:val="00671B8C"/>
    <w:rsid w:val="0067798F"/>
    <w:rsid w:val="00685242"/>
    <w:rsid w:val="006A0E8C"/>
    <w:rsid w:val="006A7AD3"/>
    <w:rsid w:val="006B140D"/>
    <w:rsid w:val="006B5E5C"/>
    <w:rsid w:val="006D10B8"/>
    <w:rsid w:val="006D37A5"/>
    <w:rsid w:val="006D3D97"/>
    <w:rsid w:val="006E28FE"/>
    <w:rsid w:val="006E5F74"/>
    <w:rsid w:val="006F4822"/>
    <w:rsid w:val="006F67C5"/>
    <w:rsid w:val="00700822"/>
    <w:rsid w:val="00733DF2"/>
    <w:rsid w:val="007379FE"/>
    <w:rsid w:val="007572B3"/>
    <w:rsid w:val="007622C7"/>
    <w:rsid w:val="00764ED4"/>
    <w:rsid w:val="00774558"/>
    <w:rsid w:val="007769CF"/>
    <w:rsid w:val="00780CCF"/>
    <w:rsid w:val="00782DD4"/>
    <w:rsid w:val="007964C7"/>
    <w:rsid w:val="007A5BC2"/>
    <w:rsid w:val="007A65DA"/>
    <w:rsid w:val="007B2D79"/>
    <w:rsid w:val="007C37C5"/>
    <w:rsid w:val="007C4966"/>
    <w:rsid w:val="007C5183"/>
    <w:rsid w:val="007D0940"/>
    <w:rsid w:val="007D7154"/>
    <w:rsid w:val="007E6B1A"/>
    <w:rsid w:val="007F3E53"/>
    <w:rsid w:val="008008E0"/>
    <w:rsid w:val="00801C9C"/>
    <w:rsid w:val="00804011"/>
    <w:rsid w:val="008151E9"/>
    <w:rsid w:val="00821345"/>
    <w:rsid w:val="008325A5"/>
    <w:rsid w:val="00833EF5"/>
    <w:rsid w:val="00842FF5"/>
    <w:rsid w:val="00845297"/>
    <w:rsid w:val="00845B2F"/>
    <w:rsid w:val="00847271"/>
    <w:rsid w:val="0085390C"/>
    <w:rsid w:val="008624EF"/>
    <w:rsid w:val="00862C7B"/>
    <w:rsid w:val="0088789F"/>
    <w:rsid w:val="00892E2A"/>
    <w:rsid w:val="00895855"/>
    <w:rsid w:val="008A444D"/>
    <w:rsid w:val="008A79B2"/>
    <w:rsid w:val="008B06EE"/>
    <w:rsid w:val="008B66B7"/>
    <w:rsid w:val="008C335D"/>
    <w:rsid w:val="008E18BB"/>
    <w:rsid w:val="008E2C09"/>
    <w:rsid w:val="008E4F57"/>
    <w:rsid w:val="00900CB7"/>
    <w:rsid w:val="00901193"/>
    <w:rsid w:val="00901F63"/>
    <w:rsid w:val="00907623"/>
    <w:rsid w:val="00913C35"/>
    <w:rsid w:val="0091532F"/>
    <w:rsid w:val="00927140"/>
    <w:rsid w:val="009305B4"/>
    <w:rsid w:val="00932C72"/>
    <w:rsid w:val="009421A9"/>
    <w:rsid w:val="00960399"/>
    <w:rsid w:val="0096316E"/>
    <w:rsid w:val="00963AC1"/>
    <w:rsid w:val="00985ADF"/>
    <w:rsid w:val="00990F17"/>
    <w:rsid w:val="00992B3F"/>
    <w:rsid w:val="00993627"/>
    <w:rsid w:val="009959CC"/>
    <w:rsid w:val="0099606D"/>
    <w:rsid w:val="00997592"/>
    <w:rsid w:val="009A4313"/>
    <w:rsid w:val="009B2693"/>
    <w:rsid w:val="009B26C7"/>
    <w:rsid w:val="009B52CD"/>
    <w:rsid w:val="009B58F6"/>
    <w:rsid w:val="009B646D"/>
    <w:rsid w:val="009C5E2A"/>
    <w:rsid w:val="009E197D"/>
    <w:rsid w:val="009E6F7F"/>
    <w:rsid w:val="009F2F49"/>
    <w:rsid w:val="009F6136"/>
    <w:rsid w:val="00A0207C"/>
    <w:rsid w:val="00A03B54"/>
    <w:rsid w:val="00A0422D"/>
    <w:rsid w:val="00A10E3A"/>
    <w:rsid w:val="00A219BA"/>
    <w:rsid w:val="00A2783A"/>
    <w:rsid w:val="00A27989"/>
    <w:rsid w:val="00A333A0"/>
    <w:rsid w:val="00A344DE"/>
    <w:rsid w:val="00A526AD"/>
    <w:rsid w:val="00A71502"/>
    <w:rsid w:val="00A716BF"/>
    <w:rsid w:val="00A74F3B"/>
    <w:rsid w:val="00A773C2"/>
    <w:rsid w:val="00A87439"/>
    <w:rsid w:val="00AA72F6"/>
    <w:rsid w:val="00AC09A2"/>
    <w:rsid w:val="00AD458F"/>
    <w:rsid w:val="00AD60EF"/>
    <w:rsid w:val="00AE4A0C"/>
    <w:rsid w:val="00AE5600"/>
    <w:rsid w:val="00AF0229"/>
    <w:rsid w:val="00AF0428"/>
    <w:rsid w:val="00AF042B"/>
    <w:rsid w:val="00AF3693"/>
    <w:rsid w:val="00B03A0C"/>
    <w:rsid w:val="00B172FA"/>
    <w:rsid w:val="00B21D99"/>
    <w:rsid w:val="00B22242"/>
    <w:rsid w:val="00B237FF"/>
    <w:rsid w:val="00B26932"/>
    <w:rsid w:val="00B35D78"/>
    <w:rsid w:val="00B4014E"/>
    <w:rsid w:val="00B40169"/>
    <w:rsid w:val="00B54BE2"/>
    <w:rsid w:val="00B601F3"/>
    <w:rsid w:val="00B6185A"/>
    <w:rsid w:val="00B6563B"/>
    <w:rsid w:val="00B7188D"/>
    <w:rsid w:val="00B8230D"/>
    <w:rsid w:val="00B90672"/>
    <w:rsid w:val="00B91606"/>
    <w:rsid w:val="00B943F2"/>
    <w:rsid w:val="00B954F3"/>
    <w:rsid w:val="00BA14E3"/>
    <w:rsid w:val="00BA6ABF"/>
    <w:rsid w:val="00BB2939"/>
    <w:rsid w:val="00BB5619"/>
    <w:rsid w:val="00BC0AED"/>
    <w:rsid w:val="00BC124A"/>
    <w:rsid w:val="00BC5843"/>
    <w:rsid w:val="00BC740C"/>
    <w:rsid w:val="00BD247B"/>
    <w:rsid w:val="00BE256A"/>
    <w:rsid w:val="00BE2FE4"/>
    <w:rsid w:val="00BE30EB"/>
    <w:rsid w:val="00BE4D58"/>
    <w:rsid w:val="00BE5BFB"/>
    <w:rsid w:val="00BE7A83"/>
    <w:rsid w:val="00BF200B"/>
    <w:rsid w:val="00C024EC"/>
    <w:rsid w:val="00C03E0E"/>
    <w:rsid w:val="00C04572"/>
    <w:rsid w:val="00C05021"/>
    <w:rsid w:val="00C071F1"/>
    <w:rsid w:val="00C22279"/>
    <w:rsid w:val="00C27333"/>
    <w:rsid w:val="00C30B61"/>
    <w:rsid w:val="00C30EF0"/>
    <w:rsid w:val="00C313D6"/>
    <w:rsid w:val="00C32D8E"/>
    <w:rsid w:val="00C34D8A"/>
    <w:rsid w:val="00C44242"/>
    <w:rsid w:val="00C57449"/>
    <w:rsid w:val="00C67A6D"/>
    <w:rsid w:val="00C67FA3"/>
    <w:rsid w:val="00C76252"/>
    <w:rsid w:val="00C76470"/>
    <w:rsid w:val="00C83A5C"/>
    <w:rsid w:val="00C93260"/>
    <w:rsid w:val="00C9709B"/>
    <w:rsid w:val="00CA61F9"/>
    <w:rsid w:val="00CA7790"/>
    <w:rsid w:val="00CA7B94"/>
    <w:rsid w:val="00CB7D71"/>
    <w:rsid w:val="00CB7E1A"/>
    <w:rsid w:val="00CC7C33"/>
    <w:rsid w:val="00CD3CBA"/>
    <w:rsid w:val="00CD4E3F"/>
    <w:rsid w:val="00CE1C3A"/>
    <w:rsid w:val="00CE2D2F"/>
    <w:rsid w:val="00CE5C0E"/>
    <w:rsid w:val="00CF13F4"/>
    <w:rsid w:val="00CF27B2"/>
    <w:rsid w:val="00CF62DC"/>
    <w:rsid w:val="00D0007A"/>
    <w:rsid w:val="00D01DAF"/>
    <w:rsid w:val="00D02911"/>
    <w:rsid w:val="00D05063"/>
    <w:rsid w:val="00D14063"/>
    <w:rsid w:val="00D144E1"/>
    <w:rsid w:val="00D17C65"/>
    <w:rsid w:val="00D20B11"/>
    <w:rsid w:val="00D444AB"/>
    <w:rsid w:val="00D533D3"/>
    <w:rsid w:val="00D54CE8"/>
    <w:rsid w:val="00D63AE5"/>
    <w:rsid w:val="00D64C6F"/>
    <w:rsid w:val="00D66ADA"/>
    <w:rsid w:val="00D67519"/>
    <w:rsid w:val="00D80748"/>
    <w:rsid w:val="00D83505"/>
    <w:rsid w:val="00D85ABF"/>
    <w:rsid w:val="00D90883"/>
    <w:rsid w:val="00D974F2"/>
    <w:rsid w:val="00DA30FA"/>
    <w:rsid w:val="00DB2D5C"/>
    <w:rsid w:val="00DB3BC5"/>
    <w:rsid w:val="00DD265E"/>
    <w:rsid w:val="00DE0FF2"/>
    <w:rsid w:val="00DE3210"/>
    <w:rsid w:val="00DF4015"/>
    <w:rsid w:val="00E005E2"/>
    <w:rsid w:val="00E13420"/>
    <w:rsid w:val="00E24D05"/>
    <w:rsid w:val="00E3182A"/>
    <w:rsid w:val="00E35326"/>
    <w:rsid w:val="00E35C33"/>
    <w:rsid w:val="00E36A7F"/>
    <w:rsid w:val="00E37860"/>
    <w:rsid w:val="00E37D67"/>
    <w:rsid w:val="00E51E04"/>
    <w:rsid w:val="00E5601A"/>
    <w:rsid w:val="00E56510"/>
    <w:rsid w:val="00E60C6D"/>
    <w:rsid w:val="00E620E9"/>
    <w:rsid w:val="00E66D99"/>
    <w:rsid w:val="00E67FA3"/>
    <w:rsid w:val="00E7114E"/>
    <w:rsid w:val="00E72AD5"/>
    <w:rsid w:val="00E73322"/>
    <w:rsid w:val="00E74022"/>
    <w:rsid w:val="00E75BAF"/>
    <w:rsid w:val="00E80708"/>
    <w:rsid w:val="00E922B6"/>
    <w:rsid w:val="00E9793E"/>
    <w:rsid w:val="00EA2B85"/>
    <w:rsid w:val="00EB1B66"/>
    <w:rsid w:val="00EB769A"/>
    <w:rsid w:val="00EC01D7"/>
    <w:rsid w:val="00EC05F0"/>
    <w:rsid w:val="00EC2EE0"/>
    <w:rsid w:val="00EC731D"/>
    <w:rsid w:val="00ED72EB"/>
    <w:rsid w:val="00EE08F7"/>
    <w:rsid w:val="00F016FE"/>
    <w:rsid w:val="00F024B8"/>
    <w:rsid w:val="00F075CC"/>
    <w:rsid w:val="00F10FE6"/>
    <w:rsid w:val="00F1286E"/>
    <w:rsid w:val="00F213FF"/>
    <w:rsid w:val="00F276B2"/>
    <w:rsid w:val="00F30F0B"/>
    <w:rsid w:val="00F34DB9"/>
    <w:rsid w:val="00F4489A"/>
    <w:rsid w:val="00F54DEF"/>
    <w:rsid w:val="00F605D0"/>
    <w:rsid w:val="00F6404D"/>
    <w:rsid w:val="00F647F6"/>
    <w:rsid w:val="00F6495B"/>
    <w:rsid w:val="00F64DB2"/>
    <w:rsid w:val="00F66482"/>
    <w:rsid w:val="00F71404"/>
    <w:rsid w:val="00F7365C"/>
    <w:rsid w:val="00F819C8"/>
    <w:rsid w:val="00F9135C"/>
    <w:rsid w:val="00F92D6E"/>
    <w:rsid w:val="00F93EC1"/>
    <w:rsid w:val="00F95CFF"/>
    <w:rsid w:val="00FA1618"/>
    <w:rsid w:val="00FA1656"/>
    <w:rsid w:val="00FA2DE9"/>
    <w:rsid w:val="00FB1E0D"/>
    <w:rsid w:val="00FC1213"/>
    <w:rsid w:val="00FC53CA"/>
    <w:rsid w:val="00FD1D96"/>
    <w:rsid w:val="00FD42E1"/>
    <w:rsid w:val="00FD5E9E"/>
    <w:rsid w:val="00FF0BDB"/>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uiPriority w:val="35"/>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pPr>
      <w:ind w:left="360"/>
    </w:pPr>
  </w:style>
  <w:style w:type="paragraph" w:styleId="Navaden-zamik">
    <w:name w:val="Normal Indent"/>
    <w:basedOn w:val="Navaden"/>
    <w:link w:val="Navaden-zamikZnak"/>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uiPriority w:val="99"/>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locked/>
    <w:rsid w:val="008325A5"/>
    <w:rPr>
      <w:rFonts w:ascii="Arial" w:hAnsi="Arial"/>
      <w:spacing w:val="-5"/>
    </w:rPr>
  </w:style>
  <w:style w:type="character" w:customStyle="1" w:styleId="PripombabesediloZnak">
    <w:name w:val="Pripomba – besedilo Znak"/>
    <w:uiPriority w:val="99"/>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rsid w:val="008325A5"/>
    <w:rPr>
      <w:rFonts w:ascii="Arial Narrow" w:hAnsi="Arial Narrow"/>
      <w:sz w:val="24"/>
    </w:rPr>
  </w:style>
  <w:style w:type="character" w:customStyle="1" w:styleId="Telobesedila-zamikZnak">
    <w:name w:val="Telo besedila - zamik Znak"/>
    <w:link w:val="Telobesedila-zamik"/>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uiPriority w:val="99"/>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uiPriority w:val="99"/>
    <w:rsid w:val="008325A5"/>
    <w:rPr>
      <w:rFonts w:ascii="Arial" w:hAnsi="Arial"/>
      <w:b/>
      <w:bCs/>
      <w:spacing w:val="-5"/>
      <w:sz w:val="16"/>
    </w:rPr>
  </w:style>
  <w:style w:type="character" w:customStyle="1" w:styleId="ZadevakomentarjaZnak">
    <w:name w:val="Zadeva komentarja Znak"/>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uiPriority w:val="35"/>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Brezseznama5">
    <w:name w:val="Brez seznama5"/>
    <w:next w:val="Brezseznama"/>
    <w:uiPriority w:val="99"/>
    <w:semiHidden/>
    <w:unhideWhenUsed/>
    <w:rsid w:val="006E28FE"/>
  </w:style>
  <w:style w:type="table" w:customStyle="1" w:styleId="Tabelamrea12">
    <w:name w:val="Tabela – mreža12"/>
    <w:basedOn w:val="Navadnatabela"/>
    <w:next w:val="Tabelamrea1"/>
    <w:uiPriority w:val="59"/>
    <w:rsid w:val="006E28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semiHidden/>
    <w:rsid w:val="006E28FE"/>
  </w:style>
  <w:style w:type="numbering" w:customStyle="1" w:styleId="Brezseznama21">
    <w:name w:val="Brez seznama21"/>
    <w:next w:val="Brezseznama"/>
    <w:semiHidden/>
    <w:rsid w:val="006E28FE"/>
  </w:style>
  <w:style w:type="numbering" w:customStyle="1" w:styleId="Brezseznama31">
    <w:name w:val="Brez seznama31"/>
    <w:next w:val="Brezseznama"/>
    <w:uiPriority w:val="99"/>
    <w:semiHidden/>
    <w:unhideWhenUsed/>
    <w:rsid w:val="006E28FE"/>
  </w:style>
  <w:style w:type="numbering" w:customStyle="1" w:styleId="Slog21">
    <w:name w:val="Slog21"/>
    <w:uiPriority w:val="99"/>
    <w:rsid w:val="006E28FE"/>
    <w:pPr>
      <w:numPr>
        <w:numId w:val="10"/>
      </w:numPr>
    </w:pPr>
  </w:style>
  <w:style w:type="numbering" w:customStyle="1" w:styleId="Slog31">
    <w:name w:val="Slog31"/>
    <w:uiPriority w:val="99"/>
    <w:rsid w:val="006E28FE"/>
    <w:pPr>
      <w:numPr>
        <w:numId w:val="13"/>
      </w:numPr>
    </w:pPr>
  </w:style>
  <w:style w:type="numbering" w:customStyle="1" w:styleId="Brezseznama41">
    <w:name w:val="Brez seznama41"/>
    <w:next w:val="Brezseznama"/>
    <w:uiPriority w:val="99"/>
    <w:semiHidden/>
    <w:unhideWhenUsed/>
    <w:rsid w:val="006E28FE"/>
  </w:style>
  <w:style w:type="table" w:customStyle="1" w:styleId="NormalTablePHPDOCX1">
    <w:name w:val="Normal Table PHPDOCX1"/>
    <w:uiPriority w:val="99"/>
    <w:semiHidden/>
    <w:unhideWhenUsed/>
    <w:qFormat/>
    <w:rsid w:val="006E28FE"/>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elamrea7">
    <w:name w:val="Tabela – mreža7"/>
    <w:basedOn w:val="Navadnatabela"/>
    <w:next w:val="Tabelamrea"/>
    <w:uiPriority w:val="59"/>
    <w:rsid w:val="006E28FE"/>
    <w:pPr>
      <w:ind w:left="431" w:hanging="431"/>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rsid w:val="006E28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fesionalna">
    <w:name w:val="Table Professional"/>
    <w:basedOn w:val="Navadnatabela"/>
    <w:rsid w:val="006E28FE"/>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customStyle="1" w:styleId="Tabelamrea121">
    <w:name w:val="Tabela – mreža121"/>
    <w:basedOn w:val="Navadnatabela"/>
    <w:rsid w:val="006E28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ponudba/pages/aktualno/aktualno_javno_narocilo_podrobno.xhtml?zadevaId=6666" TargetMode="External"/><Relationship Id="rId34" Type="http://schemas.openxmlformats.org/officeDocument/2006/relationships/footer" Target="footer10.xml"/><Relationship Id="rId42" Type="http://schemas.openxmlformats.org/officeDocument/2006/relationships/footer" Target="footer16.xml"/><Relationship Id="rId47" Type="http://schemas.openxmlformats.org/officeDocument/2006/relationships/footer" Target="footer20.xml"/><Relationship Id="rId50" Type="http://schemas.openxmlformats.org/officeDocument/2006/relationships/image" Target="media/image4.png"/><Relationship Id="rId55"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7.xml"/><Relationship Id="rId33" Type="http://schemas.openxmlformats.org/officeDocument/2006/relationships/header" Target="header6.xml"/><Relationship Id="rId38" Type="http://schemas.openxmlformats.org/officeDocument/2006/relationships/footer" Target="footer12.xm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nlb.si" TargetMode="External"/><Relationship Id="rId29" Type="http://schemas.openxmlformats.org/officeDocument/2006/relationships/footer" Target="footer8.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9.xml"/><Relationship Id="rId53" Type="http://schemas.openxmlformats.org/officeDocument/2006/relationships/header" Target="header1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6.xml"/><Relationship Id="rId28" Type="http://schemas.openxmlformats.org/officeDocument/2006/relationships/hyperlink" Target="http://www.djn.mju.gov.si/sistem-javnega-narocanja/pravno-varstvo" TargetMode="External"/><Relationship Id="rId36" Type="http://schemas.openxmlformats.org/officeDocument/2006/relationships/footer" Target="footer11.xml"/><Relationship Id="rId49" Type="http://schemas.openxmlformats.org/officeDocument/2006/relationships/footer" Target="footer21.xml"/><Relationship Id="rId57"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oter" Target="footer18.xml"/><Relationship Id="rId52"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5.xml"/><Relationship Id="rId35" Type="http://schemas.openxmlformats.org/officeDocument/2006/relationships/header" Target="header7.xml"/><Relationship Id="rId43" Type="http://schemas.openxmlformats.org/officeDocument/2006/relationships/footer" Target="footer17.xml"/><Relationship Id="rId48" Type="http://schemas.openxmlformats.org/officeDocument/2006/relationships/header" Target="header10.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header" Target="header1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9D0A9-1ECF-41D9-94D0-CE607AEA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102</TotalTime>
  <Pages>88</Pages>
  <Words>31093</Words>
  <Characters>192271</Characters>
  <Application>Microsoft Office Word</Application>
  <DocSecurity>0</DocSecurity>
  <Lines>1602</Lines>
  <Paragraphs>445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222919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20</cp:revision>
  <cp:lastPrinted>2019-01-21T12:05:00Z</cp:lastPrinted>
  <dcterms:created xsi:type="dcterms:W3CDTF">2019-01-21T08:20:00Z</dcterms:created>
  <dcterms:modified xsi:type="dcterms:W3CDTF">2019-01-24T10:53:00Z</dcterms:modified>
</cp:coreProperties>
</file>